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after="240" w:before="240" w:line="240" w:lineRule="auto"/>
        <w:jc w:val="center"/>
        <w:rPr>
          <w:rFonts w:ascii="EB Garamond" w:cs="EB Garamond" w:eastAsia="EB Garamond" w:hAnsi="EB Garamond"/>
          <w:b w:val="1"/>
          <w:sz w:val="24"/>
          <w:szCs w:val="24"/>
        </w:rPr>
      </w:pPr>
      <w:r w:rsidDel="00000000" w:rsidR="00000000" w:rsidRPr="00000000">
        <w:rPr>
          <w:rFonts w:ascii="EB Garamond" w:cs="EB Garamond" w:eastAsia="EB Garamond" w:hAnsi="EB Garamond"/>
          <w:b w:val="1"/>
          <w:sz w:val="24"/>
          <w:szCs w:val="24"/>
          <w:rtl w:val="0"/>
        </w:rPr>
        <w:t xml:space="preserve">Project Deliver</w:t>
      </w:r>
      <w:r w:rsidDel="00000000" w:rsidR="00000000" w:rsidRPr="00000000">
        <w:rPr>
          <w:rFonts w:ascii="EB Garamond" w:cs="EB Garamond" w:eastAsia="EB Garamond" w:hAnsi="EB Garamond"/>
          <w:b w:val="1"/>
          <w:sz w:val="24"/>
          <w:szCs w:val="24"/>
          <w:rtl w:val="0"/>
        </w:rPr>
        <w:t xml:space="preserve">able F: </w:t>
      </w:r>
      <w:r w:rsidDel="00000000" w:rsidR="00000000" w:rsidRPr="00000000">
        <w:rPr>
          <w:rFonts w:ascii="EB Garamond" w:cs="EB Garamond" w:eastAsia="EB Garamond" w:hAnsi="EB Garamond"/>
          <w:b w:val="1"/>
          <w:sz w:val="24"/>
          <w:szCs w:val="24"/>
          <w:rtl w:val="0"/>
        </w:rPr>
        <w:t xml:space="preserve">Prototype I an</w:t>
      </w:r>
      <w:r w:rsidDel="00000000" w:rsidR="00000000" w:rsidRPr="00000000">
        <w:rPr>
          <w:rFonts w:ascii="EB Garamond" w:cs="EB Garamond" w:eastAsia="EB Garamond" w:hAnsi="EB Garamond"/>
          <w:b w:val="1"/>
          <w:sz w:val="24"/>
          <w:szCs w:val="24"/>
          <w:rtl w:val="0"/>
        </w:rPr>
        <w:t xml:space="preserve">d Customer Feedback</w:t>
      </w:r>
      <w:r w:rsidDel="00000000" w:rsidR="00000000" w:rsidRPr="00000000">
        <w:rPr>
          <w:rtl w:val="0"/>
        </w:rPr>
      </w:r>
    </w:p>
    <w:p w:rsidR="00000000" w:rsidDel="00000000" w:rsidP="00000000" w:rsidRDefault="00000000" w:rsidRPr="00000000" w14:paraId="00000002">
      <w:pPr>
        <w:spacing w:after="240" w:before="240" w:line="240" w:lineRule="auto"/>
        <w:jc w:val="center"/>
        <w:rPr>
          <w:rFonts w:ascii="EB Garamond" w:cs="EB Garamond" w:eastAsia="EB Garamond" w:hAnsi="EB Garamond"/>
          <w:b w:val="1"/>
          <w:sz w:val="24"/>
          <w:szCs w:val="24"/>
        </w:rPr>
      </w:pPr>
      <w:r w:rsidDel="00000000" w:rsidR="00000000" w:rsidRPr="00000000">
        <w:rPr>
          <w:rFonts w:ascii="EB Garamond" w:cs="EB Garamond" w:eastAsia="EB Garamond" w:hAnsi="EB Garamond"/>
          <w:b w:val="1"/>
          <w:sz w:val="24"/>
          <w:szCs w:val="24"/>
          <w:rtl w:val="0"/>
        </w:rPr>
        <w:t xml:space="preserve"> </w:t>
      </w:r>
    </w:p>
    <w:p w:rsidR="00000000" w:rsidDel="00000000" w:rsidP="00000000" w:rsidRDefault="00000000" w:rsidRPr="00000000" w14:paraId="00000003">
      <w:pPr>
        <w:spacing w:after="240" w:before="240"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GNG 1103 – Engineering Design</w:t>
      </w:r>
    </w:p>
    <w:p w:rsidR="00000000" w:rsidDel="00000000" w:rsidP="00000000" w:rsidRDefault="00000000" w:rsidRPr="00000000" w14:paraId="00000004">
      <w:pPr>
        <w:spacing w:line="240" w:lineRule="auto"/>
        <w:jc w:val="center"/>
        <w:rPr>
          <w:rFonts w:ascii="EB Garamond" w:cs="EB Garamond" w:eastAsia="EB Garamond" w:hAnsi="EB Garamond"/>
          <w:b w:val="1"/>
          <w:sz w:val="24"/>
          <w:szCs w:val="24"/>
        </w:rPr>
      </w:pPr>
      <w:r w:rsidDel="00000000" w:rsidR="00000000" w:rsidRPr="00000000">
        <w:rPr>
          <w:rtl w:val="0"/>
        </w:rPr>
      </w:r>
    </w:p>
    <w:p w:rsidR="00000000" w:rsidDel="00000000" w:rsidP="00000000" w:rsidRDefault="00000000" w:rsidRPr="00000000" w14:paraId="00000005">
      <w:pPr>
        <w:spacing w:line="480" w:lineRule="auto"/>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06">
      <w:pPr>
        <w:spacing w:line="480" w:lineRule="auto"/>
        <w:jc w:val="center"/>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07">
      <w:pPr>
        <w:pStyle w:val="Subtitle"/>
        <w:keepNext w:val="0"/>
        <w:keepLines w:val="0"/>
        <w:spacing w:after="0" w:line="240" w:lineRule="auto"/>
        <w:jc w:val="center"/>
        <w:rPr>
          <w:rFonts w:ascii="EB Garamond" w:cs="EB Garamond" w:eastAsia="EB Garamond" w:hAnsi="EB Garamond"/>
          <w:color w:val="000000"/>
          <w:sz w:val="24"/>
          <w:szCs w:val="24"/>
        </w:rPr>
      </w:pPr>
      <w:r w:rsidDel="00000000" w:rsidR="00000000" w:rsidRPr="00000000">
        <w:rPr>
          <w:rFonts w:ascii="EB Garamond" w:cs="EB Garamond" w:eastAsia="EB Garamond" w:hAnsi="EB Garamond"/>
          <w:color w:val="000000"/>
          <w:sz w:val="24"/>
          <w:szCs w:val="24"/>
          <w:rtl w:val="0"/>
        </w:rPr>
        <w:t xml:space="preserve">Team A14</w:t>
      </w:r>
    </w:p>
    <w:tbl>
      <w:tblPr>
        <w:tblStyle w:val="Table1"/>
        <w:tblW w:w="6379.000000000001"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116"/>
        <w:gridCol w:w="286"/>
        <w:gridCol w:w="2977"/>
        <w:tblGridChange w:id="0">
          <w:tblGrid>
            <w:gridCol w:w="3116"/>
            <w:gridCol w:w="286"/>
            <w:gridCol w:w="2977"/>
          </w:tblGrid>
        </w:tblGridChange>
      </w:tblGrid>
      <w:tr>
        <w:tc>
          <w:tcPr>
            <w:tcBorders>
              <w:bottom w:color="000000" w:space="0" w:sz="4" w:val="single"/>
            </w:tcBorders>
          </w:tcPr>
          <w:p w:rsidR="00000000" w:rsidDel="00000000" w:rsidP="00000000" w:rsidRDefault="00000000" w:rsidRPr="00000000" w14:paraId="00000008">
            <w:pPr>
              <w:spacing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Student Number</w:t>
            </w:r>
          </w:p>
        </w:tc>
        <w:tc>
          <w:tcPr/>
          <w:p w:rsidR="00000000" w:rsidDel="00000000" w:rsidP="00000000" w:rsidRDefault="00000000" w:rsidRPr="00000000" w14:paraId="00000009">
            <w:pPr>
              <w:spacing w:line="240" w:lineRule="auto"/>
              <w:jc w:val="center"/>
              <w:rPr>
                <w:rFonts w:ascii="EB Garamond" w:cs="EB Garamond" w:eastAsia="EB Garamond" w:hAnsi="EB Garamond"/>
                <w:sz w:val="24"/>
                <w:szCs w:val="24"/>
              </w:rPr>
            </w:pPr>
            <w:r w:rsidDel="00000000" w:rsidR="00000000" w:rsidRPr="00000000">
              <w:rPr>
                <w:rtl w:val="0"/>
              </w:rPr>
            </w:r>
          </w:p>
        </w:tc>
        <w:tc>
          <w:tcPr>
            <w:tcBorders>
              <w:bottom w:color="000000" w:space="0" w:sz="4" w:val="single"/>
            </w:tcBorders>
          </w:tcPr>
          <w:p w:rsidR="00000000" w:rsidDel="00000000" w:rsidP="00000000" w:rsidRDefault="00000000" w:rsidRPr="00000000" w14:paraId="0000000A">
            <w:pPr>
              <w:spacing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Name</w:t>
            </w:r>
          </w:p>
        </w:tc>
      </w:tr>
      <w:tr>
        <w:tc>
          <w:tcPr>
            <w:tcBorders>
              <w:top w:color="000000" w:space="0" w:sz="4" w:val="single"/>
            </w:tcBorders>
          </w:tcPr>
          <w:p w:rsidR="00000000" w:rsidDel="00000000" w:rsidP="00000000" w:rsidRDefault="00000000" w:rsidRPr="00000000" w14:paraId="0000000B">
            <w:pPr>
              <w:spacing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300112652</w:t>
            </w:r>
          </w:p>
        </w:tc>
        <w:tc>
          <w:tcPr/>
          <w:p w:rsidR="00000000" w:rsidDel="00000000" w:rsidP="00000000" w:rsidRDefault="00000000" w:rsidRPr="00000000" w14:paraId="0000000C">
            <w:pPr>
              <w:spacing w:line="240" w:lineRule="auto"/>
              <w:jc w:val="center"/>
              <w:rPr>
                <w:rFonts w:ascii="EB Garamond" w:cs="EB Garamond" w:eastAsia="EB Garamond" w:hAnsi="EB Garamond"/>
                <w:sz w:val="24"/>
                <w:szCs w:val="24"/>
              </w:rPr>
            </w:pPr>
            <w:r w:rsidDel="00000000" w:rsidR="00000000" w:rsidRPr="00000000">
              <w:rPr>
                <w:rtl w:val="0"/>
              </w:rPr>
            </w:r>
          </w:p>
        </w:tc>
        <w:tc>
          <w:tcPr>
            <w:tcBorders>
              <w:top w:color="000000" w:space="0" w:sz="4" w:val="single"/>
            </w:tcBorders>
          </w:tcPr>
          <w:p w:rsidR="00000000" w:rsidDel="00000000" w:rsidP="00000000" w:rsidRDefault="00000000" w:rsidRPr="00000000" w14:paraId="0000000D">
            <w:pPr>
              <w:spacing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Josie (Jingshu) Fu</w:t>
            </w:r>
          </w:p>
        </w:tc>
      </w:tr>
      <w:tr>
        <w:tc>
          <w:tcPr/>
          <w:p w:rsidR="00000000" w:rsidDel="00000000" w:rsidP="00000000" w:rsidRDefault="00000000" w:rsidRPr="00000000" w14:paraId="0000000E">
            <w:pPr>
              <w:spacing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300112337</w:t>
            </w:r>
          </w:p>
        </w:tc>
        <w:tc>
          <w:tcPr/>
          <w:p w:rsidR="00000000" w:rsidDel="00000000" w:rsidP="00000000" w:rsidRDefault="00000000" w:rsidRPr="00000000" w14:paraId="0000000F">
            <w:pPr>
              <w:spacing w:line="240" w:lineRule="auto"/>
              <w:jc w:val="center"/>
              <w:rPr>
                <w:rFonts w:ascii="EB Garamond" w:cs="EB Garamond" w:eastAsia="EB Garamond" w:hAnsi="EB Garamond"/>
                <w:sz w:val="24"/>
                <w:szCs w:val="24"/>
              </w:rPr>
            </w:pPr>
            <w:r w:rsidDel="00000000" w:rsidR="00000000" w:rsidRPr="00000000">
              <w:rPr>
                <w:rtl w:val="0"/>
              </w:rPr>
            </w:r>
          </w:p>
        </w:tc>
        <w:tc>
          <w:tcPr/>
          <w:p w:rsidR="00000000" w:rsidDel="00000000" w:rsidP="00000000" w:rsidRDefault="00000000" w:rsidRPr="00000000" w14:paraId="00000010">
            <w:pPr>
              <w:spacing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Nicolas Strebel</w:t>
            </w:r>
          </w:p>
        </w:tc>
      </w:tr>
      <w:tr>
        <w:tc>
          <w:tcPr/>
          <w:p w:rsidR="00000000" w:rsidDel="00000000" w:rsidP="00000000" w:rsidRDefault="00000000" w:rsidRPr="00000000" w14:paraId="00000011">
            <w:pPr>
              <w:spacing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300072471</w:t>
            </w:r>
          </w:p>
        </w:tc>
        <w:tc>
          <w:tcPr/>
          <w:p w:rsidR="00000000" w:rsidDel="00000000" w:rsidP="00000000" w:rsidRDefault="00000000" w:rsidRPr="00000000" w14:paraId="00000012">
            <w:pPr>
              <w:spacing w:line="240" w:lineRule="auto"/>
              <w:jc w:val="center"/>
              <w:rPr>
                <w:rFonts w:ascii="EB Garamond" w:cs="EB Garamond" w:eastAsia="EB Garamond" w:hAnsi="EB Garamond"/>
                <w:sz w:val="24"/>
                <w:szCs w:val="24"/>
              </w:rPr>
            </w:pPr>
            <w:r w:rsidDel="00000000" w:rsidR="00000000" w:rsidRPr="00000000">
              <w:rPr>
                <w:rtl w:val="0"/>
              </w:rPr>
            </w:r>
          </w:p>
        </w:tc>
        <w:tc>
          <w:tcPr/>
          <w:p w:rsidR="00000000" w:rsidDel="00000000" w:rsidP="00000000" w:rsidRDefault="00000000" w:rsidRPr="00000000" w14:paraId="00000013">
            <w:pPr>
              <w:spacing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Disala De Silva</w:t>
            </w:r>
          </w:p>
        </w:tc>
      </w:tr>
      <w:tr>
        <w:tc>
          <w:tcPr/>
          <w:p w:rsidR="00000000" w:rsidDel="00000000" w:rsidP="00000000" w:rsidRDefault="00000000" w:rsidRPr="00000000" w14:paraId="00000014">
            <w:pPr>
              <w:spacing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300149657</w:t>
            </w:r>
          </w:p>
          <w:p w:rsidR="00000000" w:rsidDel="00000000" w:rsidP="00000000" w:rsidRDefault="00000000" w:rsidRPr="00000000" w14:paraId="00000015">
            <w:pPr>
              <w:spacing w:line="240" w:lineRule="auto"/>
              <w:jc w:val="center"/>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16">
            <w:pPr>
              <w:spacing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300199652</w:t>
            </w:r>
          </w:p>
        </w:tc>
        <w:tc>
          <w:tcPr/>
          <w:p w:rsidR="00000000" w:rsidDel="00000000" w:rsidP="00000000" w:rsidRDefault="00000000" w:rsidRPr="00000000" w14:paraId="00000017">
            <w:pPr>
              <w:spacing w:line="240" w:lineRule="auto"/>
              <w:jc w:val="center"/>
              <w:rPr>
                <w:rFonts w:ascii="EB Garamond" w:cs="EB Garamond" w:eastAsia="EB Garamond" w:hAnsi="EB Garamond"/>
                <w:sz w:val="24"/>
                <w:szCs w:val="24"/>
              </w:rPr>
            </w:pPr>
            <w:r w:rsidDel="00000000" w:rsidR="00000000" w:rsidRPr="00000000">
              <w:rPr>
                <w:rtl w:val="0"/>
              </w:rPr>
            </w:r>
          </w:p>
        </w:tc>
        <w:tc>
          <w:tcPr/>
          <w:p w:rsidR="00000000" w:rsidDel="00000000" w:rsidP="00000000" w:rsidRDefault="00000000" w:rsidRPr="00000000" w14:paraId="00000018">
            <w:pPr>
              <w:spacing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Brunel Sontia</w:t>
            </w:r>
          </w:p>
          <w:p w:rsidR="00000000" w:rsidDel="00000000" w:rsidP="00000000" w:rsidRDefault="00000000" w:rsidRPr="00000000" w14:paraId="00000019">
            <w:pPr>
              <w:spacing w:line="240" w:lineRule="auto"/>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1A">
            <w:pPr>
              <w:spacing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Sacha Saleh</w:t>
            </w:r>
          </w:p>
          <w:p w:rsidR="00000000" w:rsidDel="00000000" w:rsidP="00000000" w:rsidRDefault="00000000" w:rsidRPr="00000000" w14:paraId="0000001B">
            <w:pPr>
              <w:spacing w:line="240" w:lineRule="auto"/>
              <w:rPr>
                <w:rFonts w:ascii="EB Garamond" w:cs="EB Garamond" w:eastAsia="EB Garamond" w:hAnsi="EB Garamond"/>
                <w:sz w:val="24"/>
                <w:szCs w:val="24"/>
              </w:rPr>
            </w:pPr>
            <w:r w:rsidDel="00000000" w:rsidR="00000000" w:rsidRPr="00000000">
              <w:rPr>
                <w:rtl w:val="0"/>
              </w:rPr>
            </w:r>
          </w:p>
        </w:tc>
      </w:tr>
      <w:tr>
        <w:trPr>
          <w:trHeight w:val="628.1999999999999" w:hRule="atLeast"/>
        </w:trPr>
        <w:tc>
          <w:tcPr/>
          <w:p w:rsidR="00000000" w:rsidDel="00000000" w:rsidP="00000000" w:rsidRDefault="00000000" w:rsidRPr="00000000" w14:paraId="0000001C">
            <w:pPr>
              <w:spacing w:line="240" w:lineRule="auto"/>
              <w:jc w:val="center"/>
              <w:rPr>
                <w:rFonts w:ascii="EB Garamond" w:cs="EB Garamond" w:eastAsia="EB Garamond" w:hAnsi="EB Garamond"/>
                <w:sz w:val="24"/>
                <w:szCs w:val="24"/>
              </w:rPr>
            </w:pPr>
            <w:r w:rsidDel="00000000" w:rsidR="00000000" w:rsidRPr="00000000">
              <w:rPr>
                <w:rtl w:val="0"/>
              </w:rPr>
            </w:r>
          </w:p>
        </w:tc>
        <w:tc>
          <w:tcPr/>
          <w:p w:rsidR="00000000" w:rsidDel="00000000" w:rsidP="00000000" w:rsidRDefault="00000000" w:rsidRPr="00000000" w14:paraId="0000001D">
            <w:pPr>
              <w:spacing w:line="240" w:lineRule="auto"/>
              <w:jc w:val="center"/>
              <w:rPr>
                <w:rFonts w:ascii="EB Garamond" w:cs="EB Garamond" w:eastAsia="EB Garamond" w:hAnsi="EB Garamond"/>
                <w:sz w:val="24"/>
                <w:szCs w:val="24"/>
              </w:rPr>
            </w:pPr>
            <w:r w:rsidDel="00000000" w:rsidR="00000000" w:rsidRPr="00000000">
              <w:rPr>
                <w:rtl w:val="0"/>
              </w:rPr>
            </w:r>
          </w:p>
        </w:tc>
        <w:tc>
          <w:tcPr/>
          <w:p w:rsidR="00000000" w:rsidDel="00000000" w:rsidP="00000000" w:rsidRDefault="00000000" w:rsidRPr="00000000" w14:paraId="0000001E">
            <w:pPr>
              <w:spacing w:line="240" w:lineRule="auto"/>
              <w:jc w:val="center"/>
              <w:rPr>
                <w:rFonts w:ascii="EB Garamond" w:cs="EB Garamond" w:eastAsia="EB Garamond" w:hAnsi="EB Garamond"/>
                <w:sz w:val="24"/>
                <w:szCs w:val="24"/>
              </w:rPr>
            </w:pPr>
            <w:r w:rsidDel="00000000" w:rsidR="00000000" w:rsidRPr="00000000">
              <w:rPr>
                <w:rtl w:val="0"/>
              </w:rPr>
            </w:r>
          </w:p>
        </w:tc>
      </w:tr>
      <w:tr>
        <w:tc>
          <w:tcPr/>
          <w:p w:rsidR="00000000" w:rsidDel="00000000" w:rsidP="00000000" w:rsidRDefault="00000000" w:rsidRPr="00000000" w14:paraId="0000001F">
            <w:pPr>
              <w:spacing w:line="240" w:lineRule="auto"/>
              <w:rPr>
                <w:rFonts w:ascii="EB Garamond" w:cs="EB Garamond" w:eastAsia="EB Garamond" w:hAnsi="EB Garamond"/>
                <w:sz w:val="24"/>
                <w:szCs w:val="24"/>
              </w:rPr>
            </w:pPr>
            <w:r w:rsidDel="00000000" w:rsidR="00000000" w:rsidRPr="00000000">
              <w:rPr>
                <w:rtl w:val="0"/>
              </w:rPr>
            </w:r>
          </w:p>
        </w:tc>
        <w:tc>
          <w:tcPr/>
          <w:p w:rsidR="00000000" w:rsidDel="00000000" w:rsidP="00000000" w:rsidRDefault="00000000" w:rsidRPr="00000000" w14:paraId="00000020">
            <w:pPr>
              <w:spacing w:line="240" w:lineRule="auto"/>
              <w:jc w:val="center"/>
              <w:rPr>
                <w:rFonts w:ascii="EB Garamond" w:cs="EB Garamond" w:eastAsia="EB Garamond" w:hAnsi="EB Garamond"/>
                <w:sz w:val="24"/>
                <w:szCs w:val="24"/>
              </w:rPr>
            </w:pPr>
            <w:r w:rsidDel="00000000" w:rsidR="00000000" w:rsidRPr="00000000">
              <w:rPr>
                <w:rtl w:val="0"/>
              </w:rPr>
            </w:r>
          </w:p>
        </w:tc>
        <w:tc>
          <w:tcPr/>
          <w:p w:rsidR="00000000" w:rsidDel="00000000" w:rsidP="00000000" w:rsidRDefault="00000000" w:rsidRPr="00000000" w14:paraId="00000021">
            <w:pPr>
              <w:spacing w:line="240" w:lineRule="auto"/>
              <w:jc w:val="center"/>
              <w:rPr>
                <w:rFonts w:ascii="EB Garamond" w:cs="EB Garamond" w:eastAsia="EB Garamond" w:hAnsi="EB Garamond"/>
                <w:sz w:val="24"/>
                <w:szCs w:val="24"/>
              </w:rPr>
            </w:pPr>
            <w:r w:rsidDel="00000000" w:rsidR="00000000" w:rsidRPr="00000000">
              <w:rPr>
                <w:rtl w:val="0"/>
              </w:rPr>
            </w:r>
          </w:p>
        </w:tc>
      </w:tr>
    </w:tbl>
    <w:p w:rsidR="00000000" w:rsidDel="00000000" w:rsidP="00000000" w:rsidRDefault="00000000" w:rsidRPr="00000000" w14:paraId="00000022">
      <w:pPr>
        <w:pStyle w:val="Subtitle"/>
        <w:keepNext w:val="0"/>
        <w:keepLines w:val="0"/>
        <w:spacing w:after="0" w:line="240" w:lineRule="auto"/>
        <w:jc w:val="center"/>
        <w:rPr>
          <w:rFonts w:ascii="EB Garamond" w:cs="EB Garamond" w:eastAsia="EB Garamond" w:hAnsi="EB Garamond"/>
          <w:sz w:val="24"/>
          <w:szCs w:val="24"/>
        </w:rPr>
        <w:sectPr>
          <w:footerReference r:id="rId6" w:type="default"/>
          <w:footerReference r:id="rId7" w:type="first"/>
          <w:pgSz w:h="15840" w:w="12240" w:orient="portrait"/>
          <w:pgMar w:bottom="1440" w:top="1440" w:left="1440" w:right="1440" w:header="720" w:footer="720"/>
          <w:pgNumType w:start="0"/>
          <w:titlePg w:val="1"/>
        </w:sectPr>
      </w:pPr>
      <w:bookmarkStart w:colFirst="0" w:colLast="0" w:name="_ktf97m8amrbm" w:id="0"/>
      <w:bookmarkEnd w:id="0"/>
      <w:r w:rsidDel="00000000" w:rsidR="00000000" w:rsidRPr="00000000">
        <w:rPr>
          <w:rtl w:val="0"/>
        </w:rPr>
      </w:r>
    </w:p>
    <w:p w:rsidR="00000000" w:rsidDel="00000000" w:rsidP="00000000" w:rsidRDefault="00000000" w:rsidRPr="00000000" w14:paraId="00000023">
      <w:pPr>
        <w:spacing w:line="240" w:lineRule="auto"/>
        <w:jc w:val="both"/>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24">
      <w:pPr>
        <w:spacing w:line="480" w:lineRule="auto"/>
        <w:jc w:val="center"/>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25">
      <w:pPr>
        <w:spacing w:line="480" w:lineRule="auto"/>
        <w:jc w:val="center"/>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26">
      <w:pPr>
        <w:spacing w:line="48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Thursday, November 5 2020</w:t>
      </w:r>
    </w:p>
    <w:p w:rsidR="00000000" w:rsidDel="00000000" w:rsidP="00000000" w:rsidRDefault="00000000" w:rsidRPr="00000000" w14:paraId="00000027">
      <w:pPr>
        <w:spacing w:after="240" w:before="240" w:line="36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Faculty of Engineering - University of Ottawa</w:t>
      </w:r>
    </w:p>
    <w:p w:rsidR="00000000" w:rsidDel="00000000" w:rsidP="00000000" w:rsidRDefault="00000000" w:rsidRPr="00000000" w14:paraId="00000028">
      <w:pPr>
        <w:spacing w:after="240" w:before="240" w:line="360" w:lineRule="auto"/>
        <w:rPr>
          <w:rFonts w:ascii="EB Garamond" w:cs="EB Garamond" w:eastAsia="EB Garamond" w:hAnsi="EB Garamond"/>
          <w:b w:val="1"/>
          <w:sz w:val="24"/>
          <w:szCs w:val="24"/>
        </w:rPr>
      </w:pPr>
      <w:r w:rsidDel="00000000" w:rsidR="00000000" w:rsidRPr="00000000">
        <w:rPr>
          <w:rtl w:val="0"/>
        </w:rPr>
      </w:r>
    </w:p>
    <w:p w:rsidR="00000000" w:rsidDel="00000000" w:rsidP="00000000" w:rsidRDefault="00000000" w:rsidRPr="00000000" w14:paraId="00000029">
      <w:pPr>
        <w:pStyle w:val="Title"/>
        <w:spacing w:line="240" w:lineRule="auto"/>
        <w:jc w:val="both"/>
        <w:rPr>
          <w:rFonts w:ascii="EB Garamond" w:cs="EB Garamond" w:eastAsia="EB Garamond" w:hAnsi="EB Garamond"/>
          <w:b w:val="1"/>
          <w:sz w:val="24"/>
          <w:szCs w:val="24"/>
        </w:rPr>
      </w:pPr>
      <w:bookmarkStart w:colFirst="0" w:colLast="0" w:name="_slm6eovoegao" w:id="1"/>
      <w:bookmarkEnd w:id="1"/>
      <w:r w:rsidDel="00000000" w:rsidR="00000000" w:rsidRPr="00000000">
        <w:rPr>
          <w:rFonts w:ascii="EB Garamond" w:cs="EB Garamond" w:eastAsia="EB Garamond" w:hAnsi="EB Garamond"/>
          <w:b w:val="1"/>
          <w:sz w:val="24"/>
          <w:szCs w:val="24"/>
          <w:rtl w:val="0"/>
        </w:rPr>
        <w:t xml:space="preserve">Table of Contents</w:t>
      </w:r>
    </w:p>
    <w:p w:rsidR="00000000" w:rsidDel="00000000" w:rsidP="00000000" w:rsidRDefault="00000000" w:rsidRPr="00000000" w14:paraId="0000002A">
      <w:pPr>
        <w:rPr>
          <w:rFonts w:ascii="EB Garamond" w:cs="EB Garamond" w:eastAsia="EB Garamond" w:hAnsi="EB Garamond"/>
          <w:sz w:val="24"/>
          <w:szCs w:val="24"/>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2B">
          <w:pPr>
            <w:tabs>
              <w:tab w:val="right" w:pos="9360"/>
            </w:tabs>
            <w:spacing w:before="80" w:line="240" w:lineRule="auto"/>
            <w:ind w:left="0" w:firstLine="0"/>
            <w:rPr>
              <w:rFonts w:ascii="EB Garamond" w:cs="EB Garamond" w:eastAsia="EB Garamond" w:hAnsi="EB Garamond"/>
              <w:sz w:val="24"/>
              <w:szCs w:val="24"/>
            </w:rPr>
          </w:pPr>
          <w:r w:rsidDel="00000000" w:rsidR="00000000" w:rsidRPr="00000000">
            <w:fldChar w:fldCharType="begin"/>
            <w:instrText xml:space="preserve"> TOC \h \u \z </w:instrText>
            <w:fldChar w:fldCharType="separate"/>
          </w:r>
          <w:hyperlink w:anchor="_qe3bvdy2qstm">
            <w:r w:rsidDel="00000000" w:rsidR="00000000" w:rsidRPr="00000000">
              <w:rPr>
                <w:rFonts w:ascii="EB Garamond" w:cs="EB Garamond" w:eastAsia="EB Garamond" w:hAnsi="EB Garamond"/>
                <w:sz w:val="24"/>
                <w:szCs w:val="24"/>
                <w:rtl w:val="0"/>
              </w:rPr>
              <w:t xml:space="preserve">Introduction</w:t>
            </w:r>
          </w:hyperlink>
          <w:r w:rsidDel="00000000" w:rsidR="00000000" w:rsidRPr="00000000">
            <w:rPr>
              <w:rFonts w:ascii="EB Garamond" w:cs="EB Garamond" w:eastAsia="EB Garamond" w:hAnsi="EB Garamond"/>
              <w:sz w:val="24"/>
              <w:szCs w:val="24"/>
              <w:rtl w:val="0"/>
            </w:rPr>
            <w:tab/>
          </w:r>
          <w:r w:rsidDel="00000000" w:rsidR="00000000" w:rsidRPr="00000000">
            <w:fldChar w:fldCharType="begin"/>
            <w:instrText xml:space="preserve"> PAGEREF _qe3bvdy2qstm \h </w:instrText>
            <w:fldChar w:fldCharType="separate"/>
          </w:r>
          <w:r w:rsidDel="00000000" w:rsidR="00000000" w:rsidRPr="00000000">
            <w:rPr>
              <w:rFonts w:ascii="EB Garamond" w:cs="EB Garamond" w:eastAsia="EB Garamond" w:hAnsi="EB Garamond"/>
              <w:b w:val="1"/>
              <w:sz w:val="24"/>
              <w:szCs w:val="24"/>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2C">
          <w:pPr>
            <w:tabs>
              <w:tab w:val="right" w:pos="9360"/>
            </w:tabs>
            <w:spacing w:before="200" w:line="240" w:lineRule="auto"/>
            <w:ind w:left="0" w:firstLine="0"/>
            <w:rPr>
              <w:rFonts w:ascii="EB Garamond" w:cs="EB Garamond" w:eastAsia="EB Garamond" w:hAnsi="EB Garamond"/>
              <w:sz w:val="24"/>
              <w:szCs w:val="24"/>
            </w:rPr>
          </w:pPr>
          <w:hyperlink w:anchor="_f1dd7twck7oa">
            <w:r w:rsidDel="00000000" w:rsidR="00000000" w:rsidRPr="00000000">
              <w:rPr>
                <w:rFonts w:ascii="EB Garamond" w:cs="EB Garamond" w:eastAsia="EB Garamond" w:hAnsi="EB Garamond"/>
                <w:sz w:val="24"/>
                <w:szCs w:val="24"/>
                <w:rtl w:val="0"/>
              </w:rPr>
              <w:t xml:space="preserve">Table 1: Prototyping test plan based on the template provided in “Lecture 11 - Prototyping Test Plan”</w:t>
            </w:r>
          </w:hyperlink>
          <w:r w:rsidDel="00000000" w:rsidR="00000000" w:rsidRPr="00000000">
            <w:rPr>
              <w:rFonts w:ascii="EB Garamond" w:cs="EB Garamond" w:eastAsia="EB Garamond" w:hAnsi="EB Garamond"/>
              <w:sz w:val="24"/>
              <w:szCs w:val="24"/>
              <w:rtl w:val="0"/>
            </w:rPr>
            <w:tab/>
          </w:r>
          <w:r w:rsidDel="00000000" w:rsidR="00000000" w:rsidRPr="00000000">
            <w:fldChar w:fldCharType="begin"/>
            <w:instrText xml:space="preserve"> PAGEREF _f1dd7twck7oa \h </w:instrText>
            <w:fldChar w:fldCharType="separate"/>
          </w:r>
          <w:r w:rsidDel="00000000" w:rsidR="00000000" w:rsidRPr="00000000">
            <w:rPr>
              <w:rFonts w:ascii="EB Garamond" w:cs="EB Garamond" w:eastAsia="EB Garamond" w:hAnsi="EB Garamond"/>
              <w:b w:val="1"/>
              <w:sz w:val="24"/>
              <w:szCs w:val="24"/>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2D">
          <w:pPr>
            <w:tabs>
              <w:tab w:val="right" w:pos="9360"/>
            </w:tabs>
            <w:spacing w:before="200" w:line="240" w:lineRule="auto"/>
            <w:ind w:left="0" w:firstLine="0"/>
            <w:rPr>
              <w:rFonts w:ascii="EB Garamond" w:cs="EB Garamond" w:eastAsia="EB Garamond" w:hAnsi="EB Garamond"/>
              <w:b w:val="0"/>
              <w:i w:val="0"/>
              <w:smallCaps w:val="0"/>
              <w:strike w:val="0"/>
              <w:color w:val="000000"/>
              <w:sz w:val="24"/>
              <w:szCs w:val="24"/>
              <w:u w:val="none"/>
              <w:shd w:fill="auto" w:val="clear"/>
              <w:vertAlign w:val="baseline"/>
            </w:rPr>
          </w:pPr>
          <w:hyperlink w:anchor="_nehx59d0nrf2">
            <w:r w:rsidDel="00000000" w:rsidR="00000000" w:rsidRPr="00000000">
              <w:rPr>
                <w:rFonts w:ascii="EB Garamond" w:cs="EB Garamond" w:eastAsia="EB Garamond" w:hAnsi="EB Garamond"/>
                <w:b w:val="0"/>
                <w:i w:val="0"/>
                <w:smallCaps w:val="0"/>
                <w:strike w:val="0"/>
                <w:color w:val="000000"/>
                <w:sz w:val="24"/>
                <w:szCs w:val="24"/>
                <w:u w:val="none"/>
                <w:shd w:fill="auto" w:val="clear"/>
                <w:vertAlign w:val="baseline"/>
                <w:rtl w:val="0"/>
              </w:rPr>
              <w:t xml:space="preserve">Prototype I</w:t>
            </w:r>
          </w:hyperlink>
          <w:r w:rsidDel="00000000" w:rsidR="00000000" w:rsidRPr="00000000">
            <w:rPr>
              <w:rFonts w:ascii="EB Garamond" w:cs="EB Garamond" w:eastAsia="EB Garamond" w:hAnsi="EB Garamond"/>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_nehx59d0nrf2 \h </w:instrText>
            <w:fldChar w:fldCharType="separate"/>
          </w:r>
          <w:r w:rsidDel="00000000" w:rsidR="00000000" w:rsidRPr="00000000">
            <w:rPr>
              <w:rFonts w:ascii="EB Garamond" w:cs="EB Garamond" w:eastAsia="EB Garamond" w:hAnsi="EB Garamond"/>
              <w:b w:val="1"/>
              <w:i w:val="0"/>
              <w:smallCaps w:val="0"/>
              <w:strike w:val="0"/>
              <w:color w:val="000000"/>
              <w:sz w:val="24"/>
              <w:szCs w:val="24"/>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2E">
          <w:pPr>
            <w:tabs>
              <w:tab w:val="right" w:pos="9360"/>
            </w:tabs>
            <w:spacing w:before="200" w:line="240" w:lineRule="auto"/>
            <w:ind w:left="0" w:firstLine="0"/>
            <w:rPr>
              <w:rFonts w:ascii="EB Garamond" w:cs="EB Garamond" w:eastAsia="EB Garamond" w:hAnsi="EB Garamond"/>
              <w:b w:val="0"/>
              <w:i w:val="0"/>
              <w:smallCaps w:val="0"/>
              <w:strike w:val="0"/>
              <w:color w:val="000000"/>
              <w:sz w:val="24"/>
              <w:szCs w:val="24"/>
              <w:u w:val="none"/>
              <w:shd w:fill="auto" w:val="clear"/>
              <w:vertAlign w:val="baseline"/>
            </w:rPr>
          </w:pPr>
          <w:hyperlink w:anchor="_fhb7073igg9f">
            <w:r w:rsidDel="00000000" w:rsidR="00000000" w:rsidRPr="00000000">
              <w:rPr>
                <w:rFonts w:ascii="EB Garamond" w:cs="EB Garamond" w:eastAsia="EB Garamond" w:hAnsi="EB Garamond"/>
                <w:b w:val="0"/>
                <w:i w:val="0"/>
                <w:smallCaps w:val="0"/>
                <w:strike w:val="0"/>
                <w:color w:val="000000"/>
                <w:sz w:val="24"/>
                <w:szCs w:val="24"/>
                <w:u w:val="none"/>
                <w:shd w:fill="auto" w:val="clear"/>
                <w:vertAlign w:val="baseline"/>
                <w:rtl w:val="0"/>
              </w:rPr>
              <w:t xml:space="preserve">Prototype Simple Analysis</w:t>
            </w:r>
          </w:hyperlink>
          <w:r w:rsidDel="00000000" w:rsidR="00000000" w:rsidRPr="00000000">
            <w:rPr>
              <w:rFonts w:ascii="EB Garamond" w:cs="EB Garamond" w:eastAsia="EB Garamond" w:hAnsi="EB Garamond"/>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_fhb7073igg9f \h </w:instrText>
            <w:fldChar w:fldCharType="separate"/>
          </w:r>
          <w:r w:rsidDel="00000000" w:rsidR="00000000" w:rsidRPr="00000000">
            <w:rPr>
              <w:rFonts w:ascii="EB Garamond" w:cs="EB Garamond" w:eastAsia="EB Garamond" w:hAnsi="EB Garamond"/>
              <w:b w:val="1"/>
              <w:i w:val="0"/>
              <w:smallCaps w:val="0"/>
              <w:strike w:val="0"/>
              <w:color w:val="000000"/>
              <w:sz w:val="24"/>
              <w:szCs w:val="24"/>
              <w:u w:val="none"/>
              <w:shd w:fill="auto" w:val="clear"/>
              <w:vertAlign w:val="baseline"/>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2F">
          <w:pPr>
            <w:tabs>
              <w:tab w:val="right" w:pos="9360"/>
            </w:tabs>
            <w:spacing w:before="200" w:line="240" w:lineRule="auto"/>
            <w:ind w:left="0" w:firstLine="0"/>
            <w:rPr>
              <w:rFonts w:ascii="EB Garamond" w:cs="EB Garamond" w:eastAsia="EB Garamond" w:hAnsi="EB Garamond"/>
              <w:b w:val="0"/>
              <w:i w:val="0"/>
              <w:smallCaps w:val="0"/>
              <w:strike w:val="0"/>
              <w:color w:val="000000"/>
              <w:sz w:val="24"/>
              <w:szCs w:val="24"/>
              <w:u w:val="none"/>
              <w:shd w:fill="auto" w:val="clear"/>
              <w:vertAlign w:val="baseline"/>
            </w:rPr>
          </w:pPr>
          <w:hyperlink w:anchor="_palfq6lgakmf">
            <w:r w:rsidDel="00000000" w:rsidR="00000000" w:rsidRPr="00000000">
              <w:rPr>
                <w:rFonts w:ascii="EB Garamond" w:cs="EB Garamond" w:eastAsia="EB Garamond" w:hAnsi="EB Garamond"/>
                <w:b w:val="0"/>
                <w:i w:val="0"/>
                <w:smallCaps w:val="0"/>
                <w:strike w:val="0"/>
                <w:color w:val="000000"/>
                <w:sz w:val="24"/>
                <w:szCs w:val="24"/>
                <w:u w:val="none"/>
                <w:shd w:fill="auto" w:val="clear"/>
                <w:vertAlign w:val="baseline"/>
                <w:rtl w:val="0"/>
              </w:rPr>
              <w:t xml:space="preserve">Prototype Stopping Criteria</w:t>
            </w:r>
          </w:hyperlink>
          <w:r w:rsidDel="00000000" w:rsidR="00000000" w:rsidRPr="00000000">
            <w:rPr>
              <w:rFonts w:ascii="EB Garamond" w:cs="EB Garamond" w:eastAsia="EB Garamond" w:hAnsi="EB Garamond"/>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_palfq6lgakmf \h </w:instrText>
            <w:fldChar w:fldCharType="separate"/>
          </w:r>
          <w:r w:rsidDel="00000000" w:rsidR="00000000" w:rsidRPr="00000000">
            <w:rPr>
              <w:rFonts w:ascii="EB Garamond" w:cs="EB Garamond" w:eastAsia="EB Garamond" w:hAnsi="EB Garamond"/>
              <w:b w:val="1"/>
              <w:i w:val="0"/>
              <w:smallCaps w:val="0"/>
              <w:strike w:val="0"/>
              <w:color w:val="000000"/>
              <w:sz w:val="24"/>
              <w:szCs w:val="24"/>
              <w:u w:val="none"/>
              <w:shd w:fill="auto" w:val="clear"/>
              <w:vertAlign w:val="baseline"/>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30">
          <w:pPr>
            <w:tabs>
              <w:tab w:val="right" w:pos="9360"/>
            </w:tabs>
            <w:spacing w:before="200" w:line="240" w:lineRule="auto"/>
            <w:ind w:left="0" w:firstLine="0"/>
            <w:rPr>
              <w:rFonts w:ascii="EB Garamond" w:cs="EB Garamond" w:eastAsia="EB Garamond" w:hAnsi="EB Garamond"/>
              <w:b w:val="0"/>
              <w:i w:val="0"/>
              <w:smallCaps w:val="0"/>
              <w:strike w:val="0"/>
              <w:color w:val="000000"/>
              <w:sz w:val="24"/>
              <w:szCs w:val="24"/>
              <w:u w:val="none"/>
              <w:shd w:fill="auto" w:val="clear"/>
              <w:vertAlign w:val="baseline"/>
            </w:rPr>
          </w:pPr>
          <w:hyperlink w:anchor="_wgcfg7pztub">
            <w:r w:rsidDel="00000000" w:rsidR="00000000" w:rsidRPr="00000000">
              <w:rPr>
                <w:rFonts w:ascii="EB Garamond" w:cs="EB Garamond" w:eastAsia="EB Garamond" w:hAnsi="EB Garamond"/>
                <w:b w:val="0"/>
                <w:i w:val="0"/>
                <w:smallCaps w:val="0"/>
                <w:strike w:val="0"/>
                <w:color w:val="000000"/>
                <w:sz w:val="24"/>
                <w:szCs w:val="24"/>
                <w:u w:val="none"/>
                <w:shd w:fill="auto" w:val="clear"/>
                <w:vertAlign w:val="baseline"/>
                <w:rtl w:val="0"/>
              </w:rPr>
              <w:t xml:space="preserve">Prototype Test</w:t>
            </w:r>
          </w:hyperlink>
          <w:r w:rsidDel="00000000" w:rsidR="00000000" w:rsidRPr="00000000">
            <w:rPr>
              <w:rFonts w:ascii="EB Garamond" w:cs="EB Garamond" w:eastAsia="EB Garamond" w:hAnsi="EB Garamond"/>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_wgcfg7pztub \h </w:instrText>
            <w:fldChar w:fldCharType="separate"/>
          </w:r>
          <w:r w:rsidDel="00000000" w:rsidR="00000000" w:rsidRPr="00000000">
            <w:rPr>
              <w:rFonts w:ascii="EB Garamond" w:cs="EB Garamond" w:eastAsia="EB Garamond" w:hAnsi="EB Garamond"/>
              <w:b w:val="1"/>
              <w:i w:val="0"/>
              <w:smallCaps w:val="0"/>
              <w:strike w:val="0"/>
              <w:color w:val="000000"/>
              <w:sz w:val="24"/>
              <w:szCs w:val="24"/>
              <w:u w:val="none"/>
              <w:shd w:fill="auto" w:val="clear"/>
              <w:vertAlign w:val="baseline"/>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31">
          <w:pPr>
            <w:tabs>
              <w:tab w:val="right" w:pos="9360"/>
            </w:tabs>
            <w:spacing w:before="200" w:line="240" w:lineRule="auto"/>
            <w:ind w:left="0" w:firstLine="0"/>
            <w:rPr>
              <w:rFonts w:ascii="EB Garamond" w:cs="EB Garamond" w:eastAsia="EB Garamond" w:hAnsi="EB Garamond"/>
              <w:sz w:val="24"/>
              <w:szCs w:val="24"/>
            </w:rPr>
          </w:pPr>
          <w:hyperlink w:anchor="_80vifpgauiu">
            <w:r w:rsidDel="00000000" w:rsidR="00000000" w:rsidRPr="00000000">
              <w:rPr>
                <w:rFonts w:ascii="EB Garamond" w:cs="EB Garamond" w:eastAsia="EB Garamond" w:hAnsi="EB Garamond"/>
                <w:sz w:val="24"/>
                <w:szCs w:val="24"/>
                <w:rtl w:val="0"/>
              </w:rPr>
              <w:t xml:space="preserve">Table 2: Prototype 1 Test Results (score out of 5)</w:t>
            </w:r>
          </w:hyperlink>
          <w:r w:rsidDel="00000000" w:rsidR="00000000" w:rsidRPr="00000000">
            <w:rPr>
              <w:rFonts w:ascii="EB Garamond" w:cs="EB Garamond" w:eastAsia="EB Garamond" w:hAnsi="EB Garamond"/>
              <w:sz w:val="24"/>
              <w:szCs w:val="24"/>
              <w:rtl w:val="0"/>
            </w:rPr>
            <w:tab/>
          </w:r>
          <w:r w:rsidDel="00000000" w:rsidR="00000000" w:rsidRPr="00000000">
            <w:fldChar w:fldCharType="begin"/>
            <w:instrText xml:space="preserve"> PAGEREF _80vifpgauiu \h </w:instrText>
            <w:fldChar w:fldCharType="separate"/>
          </w:r>
          <w:r w:rsidDel="00000000" w:rsidR="00000000" w:rsidRPr="00000000">
            <w:rPr>
              <w:rFonts w:ascii="EB Garamond" w:cs="EB Garamond" w:eastAsia="EB Garamond" w:hAnsi="EB Garamond"/>
              <w:b w:val="1"/>
              <w:sz w:val="24"/>
              <w:szCs w:val="24"/>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32">
          <w:pPr>
            <w:tabs>
              <w:tab w:val="right" w:pos="9360"/>
            </w:tabs>
            <w:spacing w:before="200" w:line="240" w:lineRule="auto"/>
            <w:ind w:left="0" w:firstLine="0"/>
            <w:rPr>
              <w:rFonts w:ascii="EB Garamond" w:cs="EB Garamond" w:eastAsia="EB Garamond" w:hAnsi="EB Garamond"/>
              <w:b w:val="0"/>
              <w:i w:val="0"/>
              <w:smallCaps w:val="0"/>
              <w:strike w:val="0"/>
              <w:color w:val="000000"/>
              <w:sz w:val="24"/>
              <w:szCs w:val="24"/>
              <w:u w:val="none"/>
              <w:shd w:fill="auto" w:val="clear"/>
              <w:vertAlign w:val="baseline"/>
            </w:rPr>
          </w:pPr>
          <w:hyperlink w:anchor="_x0zfky9aecyx">
            <w:r w:rsidDel="00000000" w:rsidR="00000000" w:rsidRPr="00000000">
              <w:rPr>
                <w:rFonts w:ascii="EB Garamond" w:cs="EB Garamond" w:eastAsia="EB Garamond" w:hAnsi="EB Garamond"/>
                <w:b w:val="0"/>
                <w:i w:val="0"/>
                <w:smallCaps w:val="0"/>
                <w:strike w:val="0"/>
                <w:color w:val="000000"/>
                <w:sz w:val="24"/>
                <w:szCs w:val="24"/>
                <w:u w:val="none"/>
                <w:shd w:fill="auto" w:val="clear"/>
                <w:vertAlign w:val="baseline"/>
                <w:rtl w:val="0"/>
              </w:rPr>
              <w:t xml:space="preserve">Tester’s Comments and Suggestions</w:t>
            </w:r>
          </w:hyperlink>
          <w:r w:rsidDel="00000000" w:rsidR="00000000" w:rsidRPr="00000000">
            <w:rPr>
              <w:rFonts w:ascii="EB Garamond" w:cs="EB Garamond" w:eastAsia="EB Garamond" w:hAnsi="EB Garamond"/>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_x0zfky9aecyx \h </w:instrText>
            <w:fldChar w:fldCharType="separate"/>
          </w:r>
          <w:r w:rsidDel="00000000" w:rsidR="00000000" w:rsidRPr="00000000">
            <w:rPr>
              <w:rFonts w:ascii="EB Garamond" w:cs="EB Garamond" w:eastAsia="EB Garamond" w:hAnsi="EB Garamond"/>
              <w:b w:val="1"/>
              <w:i w:val="0"/>
              <w:smallCaps w:val="0"/>
              <w:strike w:val="0"/>
              <w:color w:val="000000"/>
              <w:sz w:val="24"/>
              <w:szCs w:val="24"/>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33">
          <w:pPr>
            <w:tabs>
              <w:tab w:val="right" w:pos="9360"/>
            </w:tabs>
            <w:spacing w:before="200" w:line="240" w:lineRule="auto"/>
            <w:ind w:left="0" w:firstLine="0"/>
            <w:rPr>
              <w:rFonts w:ascii="EB Garamond" w:cs="EB Garamond" w:eastAsia="EB Garamond" w:hAnsi="EB Garamond"/>
              <w:b w:val="0"/>
              <w:i w:val="0"/>
              <w:smallCaps w:val="0"/>
              <w:strike w:val="0"/>
              <w:color w:val="000000"/>
              <w:sz w:val="24"/>
              <w:szCs w:val="24"/>
              <w:u w:val="none"/>
              <w:shd w:fill="auto" w:val="clear"/>
              <w:vertAlign w:val="baseline"/>
            </w:rPr>
          </w:pPr>
          <w:hyperlink w:anchor="_auus93oclgp8">
            <w:r w:rsidDel="00000000" w:rsidR="00000000" w:rsidRPr="00000000">
              <w:rPr>
                <w:rFonts w:ascii="EB Garamond" w:cs="EB Garamond" w:eastAsia="EB Garamond" w:hAnsi="EB Garamond"/>
                <w:b w:val="0"/>
                <w:i w:val="0"/>
                <w:smallCaps w:val="0"/>
                <w:strike w:val="0"/>
                <w:color w:val="000000"/>
                <w:sz w:val="24"/>
                <w:szCs w:val="24"/>
                <w:u w:val="none"/>
                <w:shd w:fill="auto" w:val="clear"/>
                <w:vertAlign w:val="baseline"/>
                <w:rtl w:val="0"/>
              </w:rPr>
              <w:t xml:space="preserve">Analysis of Results</w:t>
            </w:r>
          </w:hyperlink>
          <w:r w:rsidDel="00000000" w:rsidR="00000000" w:rsidRPr="00000000">
            <w:rPr>
              <w:rFonts w:ascii="EB Garamond" w:cs="EB Garamond" w:eastAsia="EB Garamond" w:hAnsi="EB Garamond"/>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_auus93oclgp8 \h </w:instrText>
            <w:fldChar w:fldCharType="separate"/>
          </w:r>
          <w:r w:rsidDel="00000000" w:rsidR="00000000" w:rsidRPr="00000000">
            <w:rPr>
              <w:rFonts w:ascii="EB Garamond" w:cs="EB Garamond" w:eastAsia="EB Garamond" w:hAnsi="EB Garamond"/>
              <w:b w:val="1"/>
              <w:i w:val="0"/>
              <w:smallCaps w:val="0"/>
              <w:strike w:val="0"/>
              <w:color w:val="000000"/>
              <w:sz w:val="24"/>
              <w:szCs w:val="24"/>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34">
          <w:pPr>
            <w:tabs>
              <w:tab w:val="right" w:pos="9360"/>
            </w:tabs>
            <w:spacing w:after="80" w:before="200" w:line="240" w:lineRule="auto"/>
            <w:ind w:left="0" w:firstLine="0"/>
            <w:rPr>
              <w:rFonts w:ascii="EB Garamond" w:cs="EB Garamond" w:eastAsia="EB Garamond" w:hAnsi="EB Garamond"/>
              <w:b w:val="0"/>
              <w:i w:val="0"/>
              <w:smallCaps w:val="0"/>
              <w:strike w:val="0"/>
              <w:color w:val="000000"/>
              <w:sz w:val="24"/>
              <w:szCs w:val="24"/>
              <w:u w:val="none"/>
              <w:shd w:fill="auto" w:val="clear"/>
              <w:vertAlign w:val="baseline"/>
            </w:rPr>
          </w:pPr>
          <w:hyperlink w:anchor="_cywp3s4gx12">
            <w:r w:rsidDel="00000000" w:rsidR="00000000" w:rsidRPr="00000000">
              <w:rPr>
                <w:rFonts w:ascii="EB Garamond" w:cs="EB Garamond" w:eastAsia="EB Garamond" w:hAnsi="EB Garamond"/>
                <w:b w:val="0"/>
                <w:i w:val="0"/>
                <w:smallCaps w:val="0"/>
                <w:strike w:val="0"/>
                <w:color w:val="000000"/>
                <w:sz w:val="24"/>
                <w:szCs w:val="24"/>
                <w:u w:val="none"/>
                <w:shd w:fill="auto" w:val="clear"/>
                <w:vertAlign w:val="baseline"/>
                <w:rtl w:val="0"/>
              </w:rPr>
              <w:t xml:space="preserve">Conclusion</w:t>
            </w:r>
          </w:hyperlink>
          <w:r w:rsidDel="00000000" w:rsidR="00000000" w:rsidRPr="00000000">
            <w:rPr>
              <w:rFonts w:ascii="EB Garamond" w:cs="EB Garamond" w:eastAsia="EB Garamond" w:hAnsi="EB Garamond"/>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_cywp3s4gx12 \h </w:instrText>
            <w:fldChar w:fldCharType="separate"/>
          </w:r>
          <w:r w:rsidDel="00000000" w:rsidR="00000000" w:rsidRPr="00000000">
            <w:rPr>
              <w:rFonts w:ascii="EB Garamond" w:cs="EB Garamond" w:eastAsia="EB Garamond" w:hAnsi="EB Garamond"/>
              <w:b w:val="1"/>
              <w:i w:val="0"/>
              <w:smallCaps w:val="0"/>
              <w:strike w:val="0"/>
              <w:color w:val="000000"/>
              <w:sz w:val="24"/>
              <w:szCs w:val="24"/>
              <w:u w:val="none"/>
              <w:shd w:fill="auto" w:val="clear"/>
              <w:vertAlign w:val="baseline"/>
              <w:rtl w:val="0"/>
            </w:rPr>
            <w:t xml:space="preserve">8</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35">
      <w:pPr>
        <w:spacing w:line="360" w:lineRule="auto"/>
        <w:jc w:val="both"/>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36">
      <w:pPr>
        <w:pStyle w:val="Heading1"/>
        <w:rPr>
          <w:b w:val="1"/>
          <w:sz w:val="24"/>
          <w:szCs w:val="24"/>
        </w:rPr>
      </w:pPr>
      <w:bookmarkStart w:colFirst="0" w:colLast="0" w:name="_m0tz3gm1x7rv" w:id="2"/>
      <w:bookmarkEnd w:id="2"/>
      <w:r w:rsidDel="00000000" w:rsidR="00000000" w:rsidRPr="00000000">
        <w:rPr>
          <w:rtl w:val="0"/>
        </w:rPr>
      </w:r>
    </w:p>
    <w:p w:rsidR="00000000" w:rsidDel="00000000" w:rsidP="00000000" w:rsidRDefault="00000000" w:rsidRPr="00000000" w14:paraId="00000037">
      <w:pPr>
        <w:rPr/>
      </w:pPr>
      <w:r w:rsidDel="00000000" w:rsidR="00000000" w:rsidRPr="00000000">
        <w:rPr>
          <w:rtl w:val="0"/>
        </w:rPr>
      </w:r>
    </w:p>
    <w:p w:rsidR="00000000" w:rsidDel="00000000" w:rsidP="00000000" w:rsidRDefault="00000000" w:rsidRPr="00000000" w14:paraId="00000038">
      <w:pPr>
        <w:rPr/>
      </w:pPr>
      <w:r w:rsidDel="00000000" w:rsidR="00000000" w:rsidRPr="00000000">
        <w:rPr>
          <w:rtl w:val="0"/>
        </w:rPr>
      </w:r>
    </w:p>
    <w:p w:rsidR="00000000" w:rsidDel="00000000" w:rsidP="00000000" w:rsidRDefault="00000000" w:rsidRPr="00000000" w14:paraId="00000039">
      <w:pPr>
        <w:rPr/>
      </w:pPr>
      <w:r w:rsidDel="00000000" w:rsidR="00000000" w:rsidRPr="00000000">
        <w:rPr>
          <w:rtl w:val="0"/>
        </w:rPr>
      </w:r>
    </w:p>
    <w:p w:rsidR="00000000" w:rsidDel="00000000" w:rsidP="00000000" w:rsidRDefault="00000000" w:rsidRPr="00000000" w14:paraId="0000003A">
      <w:pPr>
        <w:rPr/>
      </w:pPr>
      <w:r w:rsidDel="00000000" w:rsidR="00000000" w:rsidRPr="00000000">
        <w:rPr>
          <w:rtl w:val="0"/>
        </w:rPr>
      </w:r>
    </w:p>
    <w:p w:rsidR="00000000" w:rsidDel="00000000" w:rsidP="00000000" w:rsidRDefault="00000000" w:rsidRPr="00000000" w14:paraId="0000003B">
      <w:pPr>
        <w:rPr/>
      </w:pPr>
      <w:r w:rsidDel="00000000" w:rsidR="00000000" w:rsidRPr="00000000">
        <w:rPr>
          <w:rtl w:val="0"/>
        </w:rPr>
      </w:r>
    </w:p>
    <w:p w:rsidR="00000000" w:rsidDel="00000000" w:rsidP="00000000" w:rsidRDefault="00000000" w:rsidRPr="00000000" w14:paraId="0000003C">
      <w:pPr>
        <w:rPr/>
      </w:pPr>
      <w:r w:rsidDel="00000000" w:rsidR="00000000" w:rsidRPr="00000000">
        <w:rPr>
          <w:rtl w:val="0"/>
        </w:rPr>
      </w:r>
    </w:p>
    <w:p w:rsidR="00000000" w:rsidDel="00000000" w:rsidP="00000000" w:rsidRDefault="00000000" w:rsidRPr="00000000" w14:paraId="0000003D">
      <w:pPr>
        <w:rPr/>
      </w:pPr>
      <w:r w:rsidDel="00000000" w:rsidR="00000000" w:rsidRPr="00000000">
        <w:rPr>
          <w:rtl w:val="0"/>
        </w:rPr>
      </w:r>
    </w:p>
    <w:p w:rsidR="00000000" w:rsidDel="00000000" w:rsidP="00000000" w:rsidRDefault="00000000" w:rsidRPr="00000000" w14:paraId="0000003E">
      <w:pPr>
        <w:pStyle w:val="Heading1"/>
        <w:rPr>
          <w:rFonts w:ascii="EB Garamond" w:cs="EB Garamond" w:eastAsia="EB Garamond" w:hAnsi="EB Garamond"/>
          <w:b w:val="1"/>
          <w:sz w:val="24"/>
          <w:szCs w:val="24"/>
        </w:rPr>
      </w:pPr>
      <w:bookmarkStart w:colFirst="0" w:colLast="0" w:name="_i357thjcrfj9" w:id="3"/>
      <w:bookmarkEnd w:id="3"/>
      <w:r w:rsidDel="00000000" w:rsidR="00000000" w:rsidRPr="00000000">
        <w:rPr>
          <w:rtl w:val="0"/>
        </w:rPr>
      </w:r>
    </w:p>
    <w:p w:rsidR="00000000" w:rsidDel="00000000" w:rsidP="00000000" w:rsidRDefault="00000000" w:rsidRPr="00000000" w14:paraId="0000003F">
      <w:pPr>
        <w:pStyle w:val="Heading1"/>
        <w:rPr>
          <w:b w:val="1"/>
          <w:sz w:val="24"/>
          <w:szCs w:val="24"/>
        </w:rPr>
      </w:pPr>
      <w:bookmarkStart w:colFirst="0" w:colLast="0" w:name="_4rbyh8trqnsh" w:id="4"/>
      <w:bookmarkEnd w:id="4"/>
      <w:r w:rsidDel="00000000" w:rsidR="00000000" w:rsidRPr="00000000">
        <w:rPr>
          <w:rtl w:val="0"/>
        </w:rPr>
      </w:r>
    </w:p>
    <w:p w:rsidR="00000000" w:rsidDel="00000000" w:rsidP="00000000" w:rsidRDefault="00000000" w:rsidRPr="00000000" w14:paraId="00000040">
      <w:pPr>
        <w:rPr/>
      </w:pPr>
      <w:r w:rsidDel="00000000" w:rsidR="00000000" w:rsidRPr="00000000">
        <w:rPr>
          <w:rtl w:val="0"/>
        </w:rPr>
      </w:r>
    </w:p>
    <w:p w:rsidR="00000000" w:rsidDel="00000000" w:rsidP="00000000" w:rsidRDefault="00000000" w:rsidRPr="00000000" w14:paraId="00000041">
      <w:pPr>
        <w:rPr/>
      </w:pPr>
      <w:r w:rsidDel="00000000" w:rsidR="00000000" w:rsidRPr="00000000">
        <w:rPr>
          <w:rtl w:val="0"/>
        </w:rPr>
      </w:r>
    </w:p>
    <w:p w:rsidR="00000000" w:rsidDel="00000000" w:rsidP="00000000" w:rsidRDefault="00000000" w:rsidRPr="00000000" w14:paraId="00000042">
      <w:pPr>
        <w:rPr/>
      </w:pPr>
      <w:r w:rsidDel="00000000" w:rsidR="00000000" w:rsidRPr="00000000">
        <w:rPr>
          <w:rtl w:val="0"/>
        </w:rPr>
      </w:r>
    </w:p>
    <w:p w:rsidR="00000000" w:rsidDel="00000000" w:rsidP="00000000" w:rsidRDefault="00000000" w:rsidRPr="00000000" w14:paraId="00000043">
      <w:pPr>
        <w:rPr/>
      </w:pPr>
      <w:r w:rsidDel="00000000" w:rsidR="00000000" w:rsidRPr="00000000">
        <w:rPr>
          <w:rtl w:val="0"/>
        </w:rPr>
      </w:r>
    </w:p>
    <w:p w:rsidR="00000000" w:rsidDel="00000000" w:rsidP="00000000" w:rsidRDefault="00000000" w:rsidRPr="00000000" w14:paraId="00000044">
      <w:pPr>
        <w:rPr/>
      </w:pPr>
      <w:r w:rsidDel="00000000" w:rsidR="00000000" w:rsidRPr="00000000">
        <w:rPr>
          <w:rtl w:val="0"/>
        </w:rPr>
      </w:r>
    </w:p>
    <w:p w:rsidR="00000000" w:rsidDel="00000000" w:rsidP="00000000" w:rsidRDefault="00000000" w:rsidRPr="00000000" w14:paraId="00000045">
      <w:pPr>
        <w:pStyle w:val="Heading1"/>
        <w:rPr>
          <w:rFonts w:ascii="EB Garamond" w:cs="EB Garamond" w:eastAsia="EB Garamond" w:hAnsi="EB Garamond"/>
          <w:sz w:val="32"/>
          <w:szCs w:val="32"/>
        </w:rPr>
      </w:pPr>
      <w:bookmarkStart w:colFirst="0" w:colLast="0" w:name="_qe3bvdy2qstm" w:id="5"/>
      <w:bookmarkEnd w:id="5"/>
      <w:r w:rsidDel="00000000" w:rsidR="00000000" w:rsidRPr="00000000">
        <w:rPr>
          <w:rtl w:val="0"/>
        </w:rPr>
        <w:t xml:space="preserve">Introduction</w:t>
      </w:r>
      <w:r w:rsidDel="00000000" w:rsidR="00000000" w:rsidRPr="00000000">
        <w:rPr>
          <w:rtl w:val="0"/>
        </w:rPr>
      </w:r>
    </w:p>
    <w:p w:rsidR="00000000" w:rsidDel="00000000" w:rsidP="00000000" w:rsidRDefault="00000000" w:rsidRPr="00000000" w14:paraId="00000046">
      <w:pPr>
        <w:spacing w:line="360" w:lineRule="auto"/>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This document contains the contents of deliverable F which includes a brief overview of the type of prototype that will be built, the test plan and objectives of the prototype, the results and feedback of the prototype tests, as well as an analysis of the results and future improvements that could be made to the prototype. </w:t>
      </w:r>
    </w:p>
    <w:p w:rsidR="00000000" w:rsidDel="00000000" w:rsidP="00000000" w:rsidRDefault="00000000" w:rsidRPr="00000000" w14:paraId="00000047">
      <w:pPr>
        <w:spacing w:line="360" w:lineRule="auto"/>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48">
      <w:pPr>
        <w:spacing w:line="360" w:lineRule="auto"/>
        <w:rPr>
          <w:rFonts w:ascii="EB Garamond" w:cs="EB Garamond" w:eastAsia="EB Garamond" w:hAnsi="EB Garamond"/>
          <w:b w:val="1"/>
          <w:sz w:val="24"/>
          <w:szCs w:val="24"/>
        </w:rPr>
      </w:pPr>
      <w:r w:rsidDel="00000000" w:rsidR="00000000" w:rsidRPr="00000000">
        <w:rPr>
          <w:rFonts w:ascii="EB Garamond" w:cs="EB Garamond" w:eastAsia="EB Garamond" w:hAnsi="EB Garamond"/>
          <w:sz w:val="24"/>
          <w:szCs w:val="24"/>
          <w:rtl w:val="0"/>
        </w:rPr>
        <w:t xml:space="preserve">Table 1 below is a summary of the prototype test plan. This will be used to determine what kind of prototype to build, as well as bring emphasis on the objective and goals for testing the prototype. With that information, the team will be able to know exactly what aspects of the application should be focused on to improve for future prototypes and the final product.</w:t>
      </w:r>
      <w:r w:rsidDel="00000000" w:rsidR="00000000" w:rsidRPr="00000000">
        <w:rPr>
          <w:rtl w:val="0"/>
        </w:rPr>
      </w:r>
    </w:p>
    <w:p w:rsidR="00000000" w:rsidDel="00000000" w:rsidP="00000000" w:rsidRDefault="00000000" w:rsidRPr="00000000" w14:paraId="00000049">
      <w:pPr>
        <w:pStyle w:val="Heading1"/>
        <w:rPr/>
      </w:pPr>
      <w:bookmarkStart w:colFirst="0" w:colLast="0" w:name="_f1dd7twck7oa" w:id="6"/>
      <w:bookmarkEnd w:id="6"/>
      <w:r w:rsidDel="00000000" w:rsidR="00000000" w:rsidRPr="00000000">
        <w:rPr>
          <w:rFonts w:ascii="EB Garamond" w:cs="EB Garamond" w:eastAsia="EB Garamond" w:hAnsi="EB Garamond"/>
          <w:b w:val="1"/>
          <w:sz w:val="24"/>
          <w:szCs w:val="24"/>
          <w:rtl w:val="0"/>
        </w:rPr>
        <w:t xml:space="preserve">T</w:t>
      </w:r>
      <w:r w:rsidDel="00000000" w:rsidR="00000000" w:rsidRPr="00000000">
        <w:rPr>
          <w:rFonts w:ascii="EB Garamond" w:cs="EB Garamond" w:eastAsia="EB Garamond" w:hAnsi="EB Garamond"/>
          <w:b w:val="1"/>
          <w:sz w:val="24"/>
          <w:szCs w:val="24"/>
          <w:rtl w:val="0"/>
        </w:rPr>
        <w:t xml:space="preserve">able 1:</w:t>
      </w:r>
      <w:r w:rsidDel="00000000" w:rsidR="00000000" w:rsidRPr="00000000">
        <w:rPr>
          <w:rFonts w:ascii="EB Garamond" w:cs="EB Garamond" w:eastAsia="EB Garamond" w:hAnsi="EB Garamond"/>
          <w:sz w:val="24"/>
          <w:szCs w:val="24"/>
          <w:rtl w:val="0"/>
        </w:rPr>
        <w:t xml:space="preserve"> Prototyping test plan based on the template provided in “Lecture 11 - Prototyping Test Plan”</w:t>
      </w:r>
      <w:r w:rsidDel="00000000" w:rsidR="00000000" w:rsidRPr="00000000">
        <w:rPr>
          <w:color w:val="494c4e"/>
          <w:highlight w:val="white"/>
          <w:rtl w:val="0"/>
        </w:rPr>
        <w:t xml:space="preserve"> </w:t>
      </w:r>
      <w:r w:rsidDel="00000000" w:rsidR="00000000" w:rsidRPr="00000000">
        <w:rPr>
          <w:rtl w:val="0"/>
        </w:rPr>
      </w:r>
    </w:p>
    <w:tbl>
      <w:tblPr>
        <w:tblStyle w:val="Table2"/>
        <w:tblW w:w="933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645"/>
        <w:gridCol w:w="1755"/>
        <w:gridCol w:w="1875"/>
        <w:gridCol w:w="2445"/>
        <w:gridCol w:w="2610"/>
        <w:tblGridChange w:id="0">
          <w:tblGrid>
            <w:gridCol w:w="645"/>
            <w:gridCol w:w="1755"/>
            <w:gridCol w:w="1875"/>
            <w:gridCol w:w="2445"/>
            <w:gridCol w:w="2610"/>
          </w:tblGrid>
        </w:tblGridChange>
      </w:tblGrid>
      <w:tr>
        <w:trPr>
          <w:trHeight w:val="2475.8999999999996" w:hRule="atLeast"/>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4A">
            <w:pPr>
              <w:spacing w:before="240" w:lineRule="auto"/>
              <w:jc w:val="center"/>
              <w:rPr>
                <w:rFonts w:ascii="EB Garamond" w:cs="EB Garamond" w:eastAsia="EB Garamond" w:hAnsi="EB Garamond"/>
                <w:b w:val="1"/>
                <w:sz w:val="24"/>
                <w:szCs w:val="24"/>
              </w:rPr>
            </w:pPr>
            <w:r w:rsidDel="00000000" w:rsidR="00000000" w:rsidRPr="00000000">
              <w:rPr>
                <w:rFonts w:ascii="EB Garamond" w:cs="EB Garamond" w:eastAsia="EB Garamond" w:hAnsi="EB Garamond"/>
                <w:b w:val="1"/>
                <w:sz w:val="24"/>
                <w:szCs w:val="24"/>
                <w:rtl w:val="0"/>
              </w:rPr>
              <w:t xml:space="preserve">Test ID</w:t>
            </w:r>
          </w:p>
        </w:tc>
        <w:tc>
          <w:tcPr>
            <w:tcBorders>
              <w:top w:color="000000" w:space="0" w:sz="8" w:val="single"/>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4B">
            <w:pPr>
              <w:spacing w:before="240" w:lineRule="auto"/>
              <w:jc w:val="center"/>
              <w:rPr>
                <w:rFonts w:ascii="EB Garamond" w:cs="EB Garamond" w:eastAsia="EB Garamond" w:hAnsi="EB Garamond"/>
                <w:b w:val="1"/>
                <w:sz w:val="24"/>
                <w:szCs w:val="24"/>
              </w:rPr>
            </w:pPr>
            <w:r w:rsidDel="00000000" w:rsidR="00000000" w:rsidRPr="00000000">
              <w:rPr>
                <w:rFonts w:ascii="EB Garamond" w:cs="EB Garamond" w:eastAsia="EB Garamond" w:hAnsi="EB Garamond"/>
                <w:b w:val="1"/>
                <w:sz w:val="24"/>
                <w:szCs w:val="24"/>
                <w:rtl w:val="0"/>
              </w:rPr>
              <w:t xml:space="preserve">Test Objective</w:t>
            </w:r>
          </w:p>
          <w:p w:rsidR="00000000" w:rsidDel="00000000" w:rsidP="00000000" w:rsidRDefault="00000000" w:rsidRPr="00000000" w14:paraId="0000004C">
            <w:pPr>
              <w:spacing w:before="240" w:lineRule="auto"/>
              <w:jc w:val="center"/>
              <w:rPr>
                <w:rFonts w:ascii="EB Garamond" w:cs="EB Garamond" w:eastAsia="EB Garamond" w:hAnsi="EB Garamond"/>
                <w:b w:val="1"/>
                <w:sz w:val="24"/>
                <w:szCs w:val="24"/>
              </w:rPr>
            </w:pPr>
            <w:r w:rsidDel="00000000" w:rsidR="00000000" w:rsidRPr="00000000">
              <w:rPr>
                <w:rFonts w:ascii="EB Garamond" w:cs="EB Garamond" w:eastAsia="EB Garamond" w:hAnsi="EB Garamond"/>
                <w:b w:val="1"/>
                <w:sz w:val="24"/>
                <w:szCs w:val="24"/>
                <w:rtl w:val="0"/>
              </w:rPr>
              <w:t xml:space="preserve">(Why)</w:t>
            </w:r>
          </w:p>
        </w:tc>
        <w:tc>
          <w:tcPr>
            <w:tcBorders>
              <w:top w:color="000000" w:space="0" w:sz="8" w:val="single"/>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4D">
            <w:pPr>
              <w:spacing w:before="240" w:lineRule="auto"/>
              <w:jc w:val="center"/>
              <w:rPr>
                <w:rFonts w:ascii="EB Garamond" w:cs="EB Garamond" w:eastAsia="EB Garamond" w:hAnsi="EB Garamond"/>
                <w:b w:val="1"/>
                <w:sz w:val="24"/>
                <w:szCs w:val="24"/>
              </w:rPr>
            </w:pPr>
            <w:r w:rsidDel="00000000" w:rsidR="00000000" w:rsidRPr="00000000">
              <w:rPr>
                <w:rFonts w:ascii="EB Garamond" w:cs="EB Garamond" w:eastAsia="EB Garamond" w:hAnsi="EB Garamond"/>
                <w:b w:val="1"/>
                <w:sz w:val="24"/>
                <w:szCs w:val="24"/>
                <w:rtl w:val="0"/>
              </w:rPr>
              <w:t xml:space="preserve">Description of Prototype used and of Basic Test Method</w:t>
            </w:r>
          </w:p>
          <w:p w:rsidR="00000000" w:rsidDel="00000000" w:rsidP="00000000" w:rsidRDefault="00000000" w:rsidRPr="00000000" w14:paraId="0000004E">
            <w:pPr>
              <w:spacing w:before="240" w:lineRule="auto"/>
              <w:jc w:val="center"/>
              <w:rPr>
                <w:rFonts w:ascii="EB Garamond" w:cs="EB Garamond" w:eastAsia="EB Garamond" w:hAnsi="EB Garamond"/>
                <w:b w:val="1"/>
                <w:sz w:val="24"/>
                <w:szCs w:val="24"/>
              </w:rPr>
            </w:pPr>
            <w:r w:rsidDel="00000000" w:rsidR="00000000" w:rsidRPr="00000000">
              <w:rPr>
                <w:rFonts w:ascii="EB Garamond" w:cs="EB Garamond" w:eastAsia="EB Garamond" w:hAnsi="EB Garamond"/>
                <w:b w:val="1"/>
                <w:sz w:val="24"/>
                <w:szCs w:val="24"/>
                <w:rtl w:val="0"/>
              </w:rPr>
              <w:t xml:space="preserve">(What)</w:t>
            </w:r>
          </w:p>
        </w:tc>
        <w:tc>
          <w:tcPr>
            <w:tcBorders>
              <w:top w:color="000000" w:space="0" w:sz="8" w:val="single"/>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4F">
            <w:pPr>
              <w:spacing w:before="240" w:lineRule="auto"/>
              <w:jc w:val="center"/>
              <w:rPr>
                <w:rFonts w:ascii="EB Garamond" w:cs="EB Garamond" w:eastAsia="EB Garamond" w:hAnsi="EB Garamond"/>
                <w:b w:val="1"/>
                <w:sz w:val="24"/>
                <w:szCs w:val="24"/>
              </w:rPr>
            </w:pPr>
            <w:r w:rsidDel="00000000" w:rsidR="00000000" w:rsidRPr="00000000">
              <w:rPr>
                <w:rFonts w:ascii="EB Garamond" w:cs="EB Garamond" w:eastAsia="EB Garamond" w:hAnsi="EB Garamond"/>
                <w:b w:val="1"/>
                <w:sz w:val="24"/>
                <w:szCs w:val="24"/>
                <w:rtl w:val="0"/>
              </w:rPr>
              <w:t xml:space="preserve">Description of Results to be Recorded and how these results will be used (How)</w:t>
            </w:r>
          </w:p>
        </w:tc>
        <w:tc>
          <w:tcPr>
            <w:tcBorders>
              <w:top w:color="000000" w:space="0" w:sz="8" w:val="single"/>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0">
            <w:pPr>
              <w:spacing w:before="240" w:lineRule="auto"/>
              <w:jc w:val="center"/>
              <w:rPr>
                <w:rFonts w:ascii="EB Garamond" w:cs="EB Garamond" w:eastAsia="EB Garamond" w:hAnsi="EB Garamond"/>
                <w:b w:val="1"/>
                <w:sz w:val="24"/>
                <w:szCs w:val="24"/>
              </w:rPr>
            </w:pPr>
            <w:r w:rsidDel="00000000" w:rsidR="00000000" w:rsidRPr="00000000">
              <w:rPr>
                <w:rFonts w:ascii="EB Garamond" w:cs="EB Garamond" w:eastAsia="EB Garamond" w:hAnsi="EB Garamond"/>
                <w:b w:val="1"/>
                <w:sz w:val="24"/>
                <w:szCs w:val="24"/>
                <w:rtl w:val="0"/>
              </w:rPr>
              <w:t xml:space="preserve">Estimated Test duration and planned start date</w:t>
            </w:r>
          </w:p>
          <w:p w:rsidR="00000000" w:rsidDel="00000000" w:rsidP="00000000" w:rsidRDefault="00000000" w:rsidRPr="00000000" w14:paraId="00000051">
            <w:pPr>
              <w:spacing w:before="240" w:lineRule="auto"/>
              <w:jc w:val="center"/>
              <w:rPr>
                <w:rFonts w:ascii="EB Garamond" w:cs="EB Garamond" w:eastAsia="EB Garamond" w:hAnsi="EB Garamond"/>
                <w:b w:val="1"/>
                <w:sz w:val="24"/>
                <w:szCs w:val="24"/>
              </w:rPr>
            </w:pPr>
            <w:r w:rsidDel="00000000" w:rsidR="00000000" w:rsidRPr="00000000">
              <w:rPr>
                <w:rFonts w:ascii="EB Garamond" w:cs="EB Garamond" w:eastAsia="EB Garamond" w:hAnsi="EB Garamond"/>
                <w:b w:val="1"/>
                <w:sz w:val="24"/>
                <w:szCs w:val="24"/>
                <w:rtl w:val="0"/>
              </w:rPr>
              <w:t xml:space="preserve">(When)</w:t>
            </w:r>
          </w:p>
        </w:tc>
      </w:tr>
      <w:tr>
        <w:trPr>
          <w:trHeight w:val="500" w:hRule="atLeast"/>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2">
            <w:pPr>
              <w:spacing w:befor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1</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3">
            <w:pPr>
              <w:spacing w:before="240" w:lineRule="auto"/>
              <w:jc w:val="center"/>
              <w:rPr>
                <w:rFonts w:ascii="EB Garamond" w:cs="EB Garamond" w:eastAsia="EB Garamond" w:hAnsi="EB Garamond"/>
                <w:b w:val="1"/>
                <w:sz w:val="24"/>
                <w:szCs w:val="24"/>
              </w:rPr>
            </w:pPr>
            <w:r w:rsidDel="00000000" w:rsidR="00000000" w:rsidRPr="00000000">
              <w:rPr>
                <w:rFonts w:ascii="EB Garamond" w:cs="EB Garamond" w:eastAsia="EB Garamond" w:hAnsi="EB Garamond"/>
                <w:b w:val="1"/>
                <w:sz w:val="24"/>
                <w:szCs w:val="24"/>
                <w:rtl w:val="0"/>
              </w:rPr>
              <w:t xml:space="preserve"> Testing UI</w:t>
            </w:r>
          </w:p>
          <w:p w:rsidR="00000000" w:rsidDel="00000000" w:rsidP="00000000" w:rsidRDefault="00000000" w:rsidRPr="00000000" w14:paraId="00000054">
            <w:pPr>
              <w:spacing w:before="240" w:lineRule="auto"/>
              <w:ind w:left="0" w:firstLine="0"/>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Testing for the application’s overall design layout. </w:t>
            </w:r>
          </w:p>
          <w:p w:rsidR="00000000" w:rsidDel="00000000" w:rsidP="00000000" w:rsidRDefault="00000000" w:rsidRPr="00000000" w14:paraId="00000055">
            <w:pPr>
              <w:spacing w:before="240" w:lineRule="auto"/>
              <w:ind w:left="0" w:firstLine="0"/>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The objective is to receive feedback on the design and layout of the prototype.</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6">
            <w:pPr>
              <w:numPr>
                <w:ilvl w:val="0"/>
                <w:numId w:val="3"/>
              </w:numPr>
              <w:spacing w:after="200" w:before="0" w:line="276" w:lineRule="auto"/>
              <w:ind w:left="360" w:hanging="360"/>
              <w:rPr>
                <w:rFonts w:ascii="EB Garamond" w:cs="EB Garamond" w:eastAsia="EB Garamond" w:hAnsi="EB Garamond"/>
                <w:sz w:val="24"/>
                <w:szCs w:val="24"/>
                <w:u w:val="none"/>
              </w:rPr>
            </w:pPr>
            <w:r w:rsidDel="00000000" w:rsidR="00000000" w:rsidRPr="00000000">
              <w:rPr>
                <w:rFonts w:ascii="EB Garamond" w:cs="EB Garamond" w:eastAsia="EB Garamond" w:hAnsi="EB Garamond"/>
                <w:sz w:val="24"/>
                <w:szCs w:val="24"/>
                <w:rtl w:val="0"/>
              </w:rPr>
              <w:t xml:space="preserve">Experimental and focused. </w:t>
            </w:r>
          </w:p>
          <w:p w:rsidR="00000000" w:rsidDel="00000000" w:rsidP="00000000" w:rsidRDefault="00000000" w:rsidRPr="00000000" w14:paraId="00000057">
            <w:pPr>
              <w:numPr>
                <w:ilvl w:val="0"/>
                <w:numId w:val="3"/>
              </w:numPr>
              <w:spacing w:after="200" w:before="0" w:line="276" w:lineRule="auto"/>
              <w:ind w:left="360" w:hanging="360"/>
              <w:rPr>
                <w:rFonts w:ascii="EB Garamond" w:cs="EB Garamond" w:eastAsia="EB Garamond" w:hAnsi="EB Garamond"/>
                <w:sz w:val="24"/>
                <w:szCs w:val="24"/>
                <w:u w:val="none"/>
              </w:rPr>
            </w:pPr>
            <w:r w:rsidDel="00000000" w:rsidR="00000000" w:rsidRPr="00000000">
              <w:rPr>
                <w:rFonts w:ascii="EB Garamond" w:cs="EB Garamond" w:eastAsia="EB Garamond" w:hAnsi="EB Garamond"/>
                <w:sz w:val="24"/>
                <w:szCs w:val="24"/>
                <w:rtl w:val="0"/>
              </w:rPr>
              <w:t xml:space="preserve">Only focusing on the design layout aspect of the application and the overall aesthetics. </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8">
            <w:pPr>
              <w:numPr>
                <w:ilvl w:val="0"/>
                <w:numId w:val="4"/>
              </w:numPr>
              <w:spacing w:after="200" w:before="0" w:lineRule="auto"/>
              <w:ind w:left="360" w:hanging="360"/>
              <w:rPr>
                <w:rFonts w:ascii="EB Garamond" w:cs="EB Garamond" w:eastAsia="EB Garamond" w:hAnsi="EB Garamond"/>
                <w:sz w:val="24"/>
                <w:szCs w:val="24"/>
                <w:u w:val="none"/>
              </w:rPr>
            </w:pPr>
            <w:r w:rsidDel="00000000" w:rsidR="00000000" w:rsidRPr="00000000">
              <w:rPr>
                <w:rFonts w:ascii="EB Garamond" w:cs="EB Garamond" w:eastAsia="EB Garamond" w:hAnsi="EB Garamond"/>
                <w:sz w:val="24"/>
                <w:szCs w:val="24"/>
                <w:rtl w:val="0"/>
              </w:rPr>
              <w:t xml:space="preserve">Results will be recorded in a table  on a scale of 0 - 5, with 0 being terrible and 5 being the best.</w:t>
            </w:r>
          </w:p>
          <w:p w:rsidR="00000000" w:rsidDel="00000000" w:rsidP="00000000" w:rsidRDefault="00000000" w:rsidRPr="00000000" w14:paraId="00000059">
            <w:pPr>
              <w:numPr>
                <w:ilvl w:val="0"/>
                <w:numId w:val="4"/>
              </w:numPr>
              <w:spacing w:after="200" w:before="0" w:lineRule="auto"/>
              <w:ind w:left="360" w:hanging="360"/>
              <w:rPr>
                <w:rFonts w:ascii="EB Garamond" w:cs="EB Garamond" w:eastAsia="EB Garamond" w:hAnsi="EB Garamond"/>
                <w:sz w:val="24"/>
                <w:szCs w:val="24"/>
                <w:u w:val="none"/>
              </w:rPr>
            </w:pPr>
            <w:r w:rsidDel="00000000" w:rsidR="00000000" w:rsidRPr="00000000">
              <w:rPr>
                <w:rFonts w:ascii="EB Garamond" w:cs="EB Garamond" w:eastAsia="EB Garamond" w:hAnsi="EB Garamond"/>
                <w:sz w:val="24"/>
                <w:szCs w:val="24"/>
                <w:rtl w:val="0"/>
              </w:rPr>
              <w:t xml:space="preserve">Testers will be provided with all the prototype pages of the application for them to evaluate.</w:t>
            </w:r>
          </w:p>
          <w:p w:rsidR="00000000" w:rsidDel="00000000" w:rsidP="00000000" w:rsidRDefault="00000000" w:rsidRPr="00000000" w14:paraId="0000005A">
            <w:pPr>
              <w:numPr>
                <w:ilvl w:val="0"/>
                <w:numId w:val="4"/>
              </w:numPr>
              <w:spacing w:after="200" w:afterAutospacing="0" w:before="0" w:lineRule="auto"/>
              <w:ind w:left="360" w:hanging="360"/>
              <w:rPr>
                <w:rFonts w:ascii="EB Garamond" w:cs="EB Garamond" w:eastAsia="EB Garamond" w:hAnsi="EB Garamond"/>
                <w:sz w:val="24"/>
                <w:szCs w:val="24"/>
                <w:u w:val="none"/>
              </w:rPr>
            </w:pPr>
            <w:r w:rsidDel="00000000" w:rsidR="00000000" w:rsidRPr="00000000">
              <w:rPr>
                <w:rFonts w:ascii="EB Garamond" w:cs="EB Garamond" w:eastAsia="EB Garamond" w:hAnsi="EB Garamond"/>
                <w:sz w:val="24"/>
                <w:szCs w:val="24"/>
                <w:rtl w:val="0"/>
              </w:rPr>
              <w:t xml:space="preserve">For any given value below 4/5 , the tester will be asked to provide a reason and a way to improve on the overall aesthetics.</w:t>
            </w:r>
          </w:p>
          <w:p w:rsidR="00000000" w:rsidDel="00000000" w:rsidP="00000000" w:rsidRDefault="00000000" w:rsidRPr="00000000" w14:paraId="0000005B">
            <w:pPr>
              <w:numPr>
                <w:ilvl w:val="0"/>
                <w:numId w:val="4"/>
              </w:numPr>
              <w:spacing w:before="200" w:beforeAutospacing="0" w:lineRule="auto"/>
              <w:ind w:left="-1260" w:hanging="360"/>
              <w:rPr>
                <w:rFonts w:ascii="EB Garamond" w:cs="EB Garamond" w:eastAsia="EB Garamond" w:hAnsi="EB Garamond"/>
                <w:sz w:val="24"/>
                <w:szCs w:val="24"/>
                <w:u w:val="none"/>
              </w:rPr>
            </w:pPr>
            <w:r w:rsidDel="00000000" w:rsidR="00000000" w:rsidRPr="00000000">
              <w:rPr>
                <w:rFonts w:ascii="EB Garamond" w:cs="EB Garamond" w:eastAsia="EB Garamond" w:hAnsi="EB Garamond"/>
                <w:sz w:val="24"/>
                <w:szCs w:val="24"/>
                <w:rtl w:val="0"/>
              </w:rPr>
              <w:t xml:space="preserve"> </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C">
            <w:pPr>
              <w:numPr>
                <w:ilvl w:val="0"/>
                <w:numId w:val="5"/>
              </w:numPr>
              <w:spacing w:before="0" w:lineRule="auto"/>
              <w:ind w:left="540" w:hanging="360"/>
              <w:rPr>
                <w:rFonts w:ascii="EB Garamond" w:cs="EB Garamond" w:eastAsia="EB Garamond" w:hAnsi="EB Garamond"/>
                <w:b w:val="1"/>
                <w:sz w:val="24"/>
                <w:szCs w:val="24"/>
                <w:u w:val="none"/>
              </w:rPr>
            </w:pPr>
            <w:r w:rsidDel="00000000" w:rsidR="00000000" w:rsidRPr="00000000">
              <w:rPr>
                <w:rFonts w:ascii="EB Garamond" w:cs="EB Garamond" w:eastAsia="EB Garamond" w:hAnsi="EB Garamond"/>
                <w:sz w:val="24"/>
                <w:szCs w:val="24"/>
                <w:rtl w:val="0"/>
              </w:rPr>
              <w:t xml:space="preserve">Upon completion of the prototype, the testing will take 10 minutes in total. 5 minutes will be for the tester to go through each page of the prototype, and the other 5 minutes will be dedicated to receiving feedback and suggestions for improvement by the user.</w:t>
            </w:r>
            <w:r w:rsidDel="00000000" w:rsidR="00000000" w:rsidRPr="00000000">
              <w:rPr>
                <w:rFonts w:ascii="EB Garamond" w:cs="EB Garamond" w:eastAsia="EB Garamond" w:hAnsi="EB Garamond"/>
                <w:b w:val="1"/>
                <w:sz w:val="24"/>
                <w:szCs w:val="24"/>
                <w:rtl w:val="0"/>
              </w:rPr>
              <w:t xml:space="preserve"> </w:t>
            </w:r>
          </w:p>
        </w:tc>
      </w:tr>
      <w:tr>
        <w:trPr>
          <w:trHeight w:val="500" w:hRule="atLeast"/>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D">
            <w:pPr>
              <w:spacing w:befor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2</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E">
            <w:pPr>
              <w:spacing w:before="240" w:lineRule="auto"/>
              <w:ind w:left="0" w:firstLine="0"/>
              <w:jc w:val="center"/>
              <w:rPr>
                <w:rFonts w:ascii="EB Garamond" w:cs="EB Garamond" w:eastAsia="EB Garamond" w:hAnsi="EB Garamond"/>
                <w:b w:val="1"/>
                <w:sz w:val="24"/>
                <w:szCs w:val="24"/>
              </w:rPr>
            </w:pPr>
            <w:r w:rsidDel="00000000" w:rsidR="00000000" w:rsidRPr="00000000">
              <w:rPr>
                <w:rFonts w:ascii="EB Garamond" w:cs="EB Garamond" w:eastAsia="EB Garamond" w:hAnsi="EB Garamond"/>
                <w:b w:val="1"/>
                <w:sz w:val="24"/>
                <w:szCs w:val="24"/>
                <w:rtl w:val="0"/>
              </w:rPr>
              <w:t xml:space="preserve">Testing the UX</w:t>
            </w:r>
          </w:p>
          <w:p w:rsidR="00000000" w:rsidDel="00000000" w:rsidP="00000000" w:rsidRDefault="00000000" w:rsidRPr="00000000" w14:paraId="0000005F">
            <w:pPr>
              <w:spacing w:before="240" w:lineRule="auto"/>
              <w:ind w:left="0" w:firstLine="0"/>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Testing for how intuitive the application is and its ease of access as well as usability. </w:t>
            </w:r>
          </w:p>
          <w:p w:rsidR="00000000" w:rsidDel="00000000" w:rsidP="00000000" w:rsidRDefault="00000000" w:rsidRPr="00000000" w14:paraId="00000060">
            <w:pPr>
              <w:spacing w:before="240" w:lineRule="auto"/>
              <w:ind w:left="0" w:firstLine="0"/>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The objective is to receive feedback and constructive criticism on what could be improved.</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1">
            <w:pPr>
              <w:numPr>
                <w:ilvl w:val="0"/>
                <w:numId w:val="1"/>
              </w:numPr>
              <w:spacing w:after="200" w:before="0" w:lineRule="auto"/>
              <w:ind w:left="360" w:hanging="360"/>
              <w:rPr>
                <w:rFonts w:ascii="EB Garamond" w:cs="EB Garamond" w:eastAsia="EB Garamond" w:hAnsi="EB Garamond"/>
                <w:sz w:val="24"/>
                <w:szCs w:val="24"/>
                <w:u w:val="none"/>
              </w:rPr>
            </w:pPr>
            <w:r w:rsidDel="00000000" w:rsidR="00000000" w:rsidRPr="00000000">
              <w:rPr>
                <w:rFonts w:ascii="EB Garamond" w:cs="EB Garamond" w:eastAsia="EB Garamond" w:hAnsi="EB Garamond"/>
                <w:sz w:val="24"/>
                <w:szCs w:val="24"/>
                <w:rtl w:val="0"/>
              </w:rPr>
              <w:t xml:space="preserve">Experimental and comprehensive.</w:t>
            </w:r>
          </w:p>
          <w:p w:rsidR="00000000" w:rsidDel="00000000" w:rsidP="00000000" w:rsidRDefault="00000000" w:rsidRPr="00000000" w14:paraId="00000062">
            <w:pPr>
              <w:numPr>
                <w:ilvl w:val="0"/>
                <w:numId w:val="1"/>
              </w:numPr>
              <w:spacing w:after="200" w:before="0" w:lineRule="auto"/>
              <w:ind w:left="360" w:hanging="360"/>
              <w:rPr>
                <w:rFonts w:ascii="EB Garamond" w:cs="EB Garamond" w:eastAsia="EB Garamond" w:hAnsi="EB Garamond"/>
                <w:sz w:val="24"/>
                <w:szCs w:val="24"/>
                <w:u w:val="none"/>
              </w:rPr>
            </w:pPr>
            <w:r w:rsidDel="00000000" w:rsidR="00000000" w:rsidRPr="00000000">
              <w:rPr>
                <w:rFonts w:ascii="EB Garamond" w:cs="EB Garamond" w:eastAsia="EB Garamond" w:hAnsi="EB Garamond"/>
                <w:sz w:val="24"/>
                <w:szCs w:val="24"/>
                <w:rtl w:val="0"/>
              </w:rPr>
              <w:t xml:space="preserve">Will test the application as a whole in all aspects of usability.</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3">
            <w:pPr>
              <w:numPr>
                <w:ilvl w:val="0"/>
                <w:numId w:val="6"/>
              </w:numPr>
              <w:spacing w:after="200" w:before="0" w:lineRule="auto"/>
              <w:ind w:left="360" w:hanging="360"/>
              <w:rPr>
                <w:rFonts w:ascii="EB Garamond" w:cs="EB Garamond" w:eastAsia="EB Garamond" w:hAnsi="EB Garamond"/>
                <w:sz w:val="24"/>
                <w:szCs w:val="24"/>
                <w:u w:val="none"/>
              </w:rPr>
            </w:pPr>
            <w:r w:rsidDel="00000000" w:rsidR="00000000" w:rsidRPr="00000000">
              <w:rPr>
                <w:rFonts w:ascii="EB Garamond" w:cs="EB Garamond" w:eastAsia="EB Garamond" w:hAnsi="EB Garamond"/>
                <w:sz w:val="24"/>
                <w:szCs w:val="24"/>
                <w:rtl w:val="0"/>
              </w:rPr>
              <w:t xml:space="preserve">Results will be recorded in a table  on a scale of 0 - 5, with 0 being terrible and 5 being the best. </w:t>
            </w:r>
          </w:p>
          <w:p w:rsidR="00000000" w:rsidDel="00000000" w:rsidP="00000000" w:rsidRDefault="00000000" w:rsidRPr="00000000" w14:paraId="00000064">
            <w:pPr>
              <w:numPr>
                <w:ilvl w:val="0"/>
                <w:numId w:val="6"/>
              </w:numPr>
              <w:spacing w:after="200" w:before="0" w:lineRule="auto"/>
              <w:ind w:left="360" w:hanging="360"/>
              <w:rPr>
                <w:rFonts w:ascii="EB Garamond" w:cs="EB Garamond" w:eastAsia="EB Garamond" w:hAnsi="EB Garamond"/>
                <w:sz w:val="24"/>
                <w:szCs w:val="24"/>
                <w:u w:val="none"/>
              </w:rPr>
            </w:pPr>
            <w:r w:rsidDel="00000000" w:rsidR="00000000" w:rsidRPr="00000000">
              <w:rPr>
                <w:rFonts w:ascii="EB Garamond" w:cs="EB Garamond" w:eastAsia="EB Garamond" w:hAnsi="EB Garamond"/>
                <w:sz w:val="24"/>
                <w:szCs w:val="24"/>
                <w:rtl w:val="0"/>
              </w:rPr>
              <w:t xml:space="preserve">Testers will be given a series of short tasks to complete on the prototype with little to no assistance.</w:t>
            </w:r>
          </w:p>
          <w:p w:rsidR="00000000" w:rsidDel="00000000" w:rsidP="00000000" w:rsidRDefault="00000000" w:rsidRPr="00000000" w14:paraId="00000065">
            <w:pPr>
              <w:numPr>
                <w:ilvl w:val="0"/>
                <w:numId w:val="6"/>
              </w:numPr>
              <w:spacing w:after="200" w:before="240" w:lineRule="auto"/>
              <w:ind w:left="360" w:hanging="360"/>
              <w:rPr>
                <w:rFonts w:ascii="EB Garamond" w:cs="EB Garamond" w:eastAsia="EB Garamond" w:hAnsi="EB Garamond"/>
                <w:sz w:val="24"/>
                <w:szCs w:val="24"/>
                <w:u w:val="none"/>
              </w:rPr>
            </w:pPr>
            <w:r w:rsidDel="00000000" w:rsidR="00000000" w:rsidRPr="00000000">
              <w:rPr>
                <w:rFonts w:ascii="EB Garamond" w:cs="EB Garamond" w:eastAsia="EB Garamond" w:hAnsi="EB Garamond"/>
                <w:sz w:val="24"/>
                <w:szCs w:val="24"/>
                <w:rtl w:val="0"/>
              </w:rPr>
              <w:t xml:space="preserve">For any given value below 4/5 for any of the short tasks, the tester will be asked to provide a reason and suggestions on how it can be improved.</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6">
            <w:pPr>
              <w:numPr>
                <w:ilvl w:val="0"/>
                <w:numId w:val="2"/>
              </w:numPr>
              <w:spacing w:before="0" w:lineRule="auto"/>
              <w:ind w:left="360" w:hanging="360"/>
              <w:rPr>
                <w:rFonts w:ascii="EB Garamond" w:cs="EB Garamond" w:eastAsia="EB Garamond" w:hAnsi="EB Garamond"/>
                <w:sz w:val="24"/>
                <w:szCs w:val="24"/>
                <w:u w:val="none"/>
              </w:rPr>
            </w:pPr>
            <w:r w:rsidDel="00000000" w:rsidR="00000000" w:rsidRPr="00000000">
              <w:rPr>
                <w:rFonts w:ascii="EB Garamond" w:cs="EB Garamond" w:eastAsia="EB Garamond" w:hAnsi="EB Garamond"/>
                <w:sz w:val="24"/>
                <w:szCs w:val="24"/>
                <w:rtl w:val="0"/>
              </w:rPr>
              <w:t xml:space="preserve">Upon completion of the prototype, the testing will take 15 minutes in total. 2 minutes will be for the tester to go through each page of the prototype; the other 8 minutes will be used to ask the tester to complete the series of short tasks, and the final 5 minutes will be dedicated to receiving feedback and suggestions for improvement by the user.</w:t>
            </w:r>
            <w:r w:rsidDel="00000000" w:rsidR="00000000" w:rsidRPr="00000000">
              <w:rPr>
                <w:rFonts w:ascii="EB Garamond" w:cs="EB Garamond" w:eastAsia="EB Garamond" w:hAnsi="EB Garamond"/>
                <w:b w:val="1"/>
                <w:sz w:val="24"/>
                <w:szCs w:val="24"/>
                <w:rtl w:val="0"/>
              </w:rPr>
              <w:t xml:space="preserve"> </w:t>
            </w:r>
          </w:p>
        </w:tc>
      </w:tr>
    </w:tbl>
    <w:p w:rsidR="00000000" w:rsidDel="00000000" w:rsidP="00000000" w:rsidRDefault="00000000" w:rsidRPr="00000000" w14:paraId="00000067">
      <w:pPr>
        <w:spacing w:line="360" w:lineRule="auto"/>
        <w:jc w:val="both"/>
        <w:rPr>
          <w:rFonts w:ascii="EB Garamond" w:cs="EB Garamond" w:eastAsia="EB Garamond" w:hAnsi="EB Garamond"/>
          <w:color w:val="494c4e"/>
          <w:sz w:val="24"/>
          <w:szCs w:val="24"/>
          <w:highlight w:val="white"/>
        </w:rPr>
      </w:pPr>
      <w:r w:rsidDel="00000000" w:rsidR="00000000" w:rsidRPr="00000000">
        <w:rPr>
          <w:rtl w:val="0"/>
        </w:rPr>
      </w:r>
    </w:p>
    <w:p w:rsidR="00000000" w:rsidDel="00000000" w:rsidP="00000000" w:rsidRDefault="00000000" w:rsidRPr="00000000" w14:paraId="00000068">
      <w:pPr>
        <w:spacing w:line="360" w:lineRule="auto"/>
        <w:jc w:val="both"/>
        <w:rPr>
          <w:rFonts w:ascii="EB Garamond" w:cs="EB Garamond" w:eastAsia="EB Garamond" w:hAnsi="EB Garamond"/>
          <w:color w:val="494c4e"/>
          <w:sz w:val="24"/>
          <w:szCs w:val="24"/>
          <w:highlight w:val="white"/>
        </w:rPr>
      </w:pPr>
      <w:r w:rsidDel="00000000" w:rsidR="00000000" w:rsidRPr="00000000">
        <w:rPr>
          <w:rtl w:val="0"/>
        </w:rPr>
      </w:r>
    </w:p>
    <w:p w:rsidR="00000000" w:rsidDel="00000000" w:rsidP="00000000" w:rsidRDefault="00000000" w:rsidRPr="00000000" w14:paraId="00000069">
      <w:pPr>
        <w:spacing w:line="360" w:lineRule="auto"/>
        <w:jc w:val="both"/>
        <w:rPr>
          <w:rFonts w:ascii="EB Garamond" w:cs="EB Garamond" w:eastAsia="EB Garamond" w:hAnsi="EB Garamond"/>
          <w:sz w:val="32"/>
          <w:szCs w:val="32"/>
        </w:rPr>
      </w:pPr>
      <w:r w:rsidDel="00000000" w:rsidR="00000000" w:rsidRPr="00000000">
        <w:rPr>
          <w:rtl w:val="0"/>
        </w:rPr>
      </w:r>
    </w:p>
    <w:p w:rsidR="00000000" w:rsidDel="00000000" w:rsidP="00000000" w:rsidRDefault="00000000" w:rsidRPr="00000000" w14:paraId="0000006A">
      <w:pPr>
        <w:pStyle w:val="Heading1"/>
        <w:rPr>
          <w:rFonts w:ascii="EB Garamond" w:cs="EB Garamond" w:eastAsia="EB Garamond" w:hAnsi="EB Garamond"/>
          <w:sz w:val="24"/>
          <w:szCs w:val="24"/>
        </w:rPr>
      </w:pPr>
      <w:bookmarkStart w:colFirst="0" w:colLast="0" w:name="_nehx59d0nrf2" w:id="7"/>
      <w:bookmarkEnd w:id="7"/>
      <w:r w:rsidDel="00000000" w:rsidR="00000000" w:rsidRPr="00000000">
        <w:rPr>
          <w:rtl w:val="0"/>
        </w:rPr>
        <w:t xml:space="preserve">Prototype I</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6B">
      <w:pPr>
        <w:spacing w:line="360" w:lineRule="auto"/>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For the first prototype, the team decided to proceed with a</w:t>
      </w:r>
      <w:r w:rsidDel="00000000" w:rsidR="00000000" w:rsidRPr="00000000">
        <w:rPr>
          <w:rFonts w:ascii="EB Garamond" w:cs="EB Garamond" w:eastAsia="EB Garamond" w:hAnsi="EB Garamond"/>
          <w:sz w:val="24"/>
          <w:szCs w:val="24"/>
          <w:rtl w:val="0"/>
        </w:rPr>
        <w:t xml:space="preserve"> low f</w:t>
      </w:r>
      <w:r w:rsidDel="00000000" w:rsidR="00000000" w:rsidRPr="00000000">
        <w:rPr>
          <w:rFonts w:ascii="EB Garamond" w:cs="EB Garamond" w:eastAsia="EB Garamond" w:hAnsi="EB Garamond"/>
          <w:sz w:val="24"/>
          <w:szCs w:val="24"/>
          <w:rtl w:val="0"/>
        </w:rPr>
        <w:t xml:space="preserve">idelity, experimental and comprehensive-type prototype. This was done by creating each application page (login page, main menu page, order page etc…) on Adobe XD and posting each page on a slide in Microsoft Powerpoint. With the use of hyperlinks, the team was able to create an interactive aspect to the prototype allowing the user to click on certain buttons on the page which would then redirect the user to the proper page. </w:t>
      </w:r>
    </w:p>
    <w:p w:rsidR="00000000" w:rsidDel="00000000" w:rsidP="00000000" w:rsidRDefault="00000000" w:rsidRPr="00000000" w14:paraId="0000006C">
      <w:pPr>
        <w:spacing w:line="360" w:lineRule="auto"/>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For example, in Figure 1 below, if the user were to click on the “Orders” button, the user would be redirected to the “Orders” page.</w:t>
      </w:r>
    </w:p>
    <w:p w:rsidR="00000000" w:rsidDel="00000000" w:rsidP="00000000" w:rsidRDefault="00000000" w:rsidRPr="00000000" w14:paraId="0000006D">
      <w:pPr>
        <w:spacing w:line="36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Pr>
        <w:drawing>
          <wp:inline distB="114300" distT="114300" distL="114300" distR="114300">
            <wp:extent cx="5800725" cy="5081790"/>
            <wp:effectExtent b="0" l="0" r="0" t="0"/>
            <wp:docPr id="1" name="image1.png"/>
            <a:graphic>
              <a:graphicData uri="http://schemas.openxmlformats.org/drawingml/2006/picture">
                <pic:pic>
                  <pic:nvPicPr>
                    <pic:cNvPr id="0" name="image1.png"/>
                    <pic:cNvPicPr preferRelativeResize="0"/>
                  </pic:nvPicPr>
                  <pic:blipFill>
                    <a:blip r:embed="rId8"/>
                    <a:srcRect b="0" l="0" r="0" t="0"/>
                    <a:stretch>
                      <a:fillRect/>
                    </a:stretch>
                  </pic:blipFill>
                  <pic:spPr>
                    <a:xfrm>
                      <a:off x="0" y="0"/>
                      <a:ext cx="5800725" cy="5081790"/>
                    </a:xfrm>
                    <a:prstGeom prst="rect"/>
                    <a:ln/>
                  </pic:spPr>
                </pic:pic>
              </a:graphicData>
            </a:graphic>
          </wp:inline>
        </w:drawing>
      </w:r>
      <w:r w:rsidDel="00000000" w:rsidR="00000000" w:rsidRPr="00000000">
        <w:rPr>
          <w:rtl w:val="0"/>
        </w:rPr>
      </w:r>
    </w:p>
    <w:p w:rsidR="00000000" w:rsidDel="00000000" w:rsidP="00000000" w:rsidRDefault="00000000" w:rsidRPr="00000000" w14:paraId="0000006E">
      <w:pPr>
        <w:spacing w:line="360" w:lineRule="auto"/>
        <w:rPr>
          <w:rFonts w:ascii="EB Garamond" w:cs="EB Garamond" w:eastAsia="EB Garamond" w:hAnsi="EB Garamond"/>
          <w:sz w:val="24"/>
          <w:szCs w:val="24"/>
        </w:rPr>
      </w:pPr>
      <w:r w:rsidDel="00000000" w:rsidR="00000000" w:rsidRPr="00000000">
        <w:rPr>
          <w:rFonts w:ascii="EB Garamond" w:cs="EB Garamond" w:eastAsia="EB Garamond" w:hAnsi="EB Garamond"/>
          <w:b w:val="1"/>
          <w:sz w:val="24"/>
          <w:szCs w:val="24"/>
          <w:rtl w:val="0"/>
        </w:rPr>
        <w:t xml:space="preserve">Figure 1</w:t>
      </w:r>
      <w:r w:rsidDel="00000000" w:rsidR="00000000" w:rsidRPr="00000000">
        <w:rPr>
          <w:rFonts w:ascii="EB Garamond" w:cs="EB Garamond" w:eastAsia="EB Garamond" w:hAnsi="EB Garamond"/>
          <w:sz w:val="24"/>
          <w:szCs w:val="24"/>
          <w:rtl w:val="0"/>
        </w:rPr>
        <w:t xml:space="preserve"> - The interactive aspect of prototype I on Microsoft Powerpoint</w:t>
      </w:r>
    </w:p>
    <w:p w:rsidR="00000000" w:rsidDel="00000000" w:rsidP="00000000" w:rsidRDefault="00000000" w:rsidRPr="00000000" w14:paraId="0000006F">
      <w:pPr>
        <w:rPr/>
      </w:pPr>
      <w:r w:rsidDel="00000000" w:rsidR="00000000" w:rsidRPr="00000000">
        <w:rPr>
          <w:rtl w:val="0"/>
        </w:rPr>
      </w:r>
    </w:p>
    <w:p w:rsidR="00000000" w:rsidDel="00000000" w:rsidP="00000000" w:rsidRDefault="00000000" w:rsidRPr="00000000" w14:paraId="00000070">
      <w:pPr>
        <w:spacing w:line="360" w:lineRule="auto"/>
        <w:jc w:val="both"/>
        <w:rPr>
          <w:rFonts w:ascii="EB Garamond" w:cs="EB Garamond" w:eastAsia="EB Garamond" w:hAnsi="EB Garamond"/>
          <w:sz w:val="32"/>
          <w:szCs w:val="32"/>
        </w:rPr>
      </w:pPr>
      <w:r w:rsidDel="00000000" w:rsidR="00000000" w:rsidRPr="00000000">
        <w:rPr>
          <w:rtl w:val="0"/>
        </w:rPr>
      </w:r>
    </w:p>
    <w:p w:rsidR="00000000" w:rsidDel="00000000" w:rsidP="00000000" w:rsidRDefault="00000000" w:rsidRPr="00000000" w14:paraId="00000071">
      <w:pPr>
        <w:pStyle w:val="Heading1"/>
        <w:spacing w:line="360" w:lineRule="auto"/>
        <w:jc w:val="both"/>
        <w:rPr/>
      </w:pPr>
      <w:bookmarkStart w:colFirst="0" w:colLast="0" w:name="_fhb7073igg9f" w:id="8"/>
      <w:bookmarkEnd w:id="8"/>
      <w:r w:rsidDel="00000000" w:rsidR="00000000" w:rsidRPr="00000000">
        <w:rPr>
          <w:rtl w:val="0"/>
        </w:rPr>
        <w:t xml:space="preserve">Prototype </w:t>
      </w:r>
      <w:r w:rsidDel="00000000" w:rsidR="00000000" w:rsidRPr="00000000">
        <w:rPr>
          <w:rtl w:val="0"/>
        </w:rPr>
        <w:t xml:space="preserve">Simple Analysis</w:t>
      </w:r>
    </w:p>
    <w:p w:rsidR="00000000" w:rsidDel="00000000" w:rsidP="00000000" w:rsidRDefault="00000000" w:rsidRPr="00000000" w14:paraId="00000072">
      <w:pPr>
        <w:spacing w:line="360" w:lineRule="auto"/>
        <w:jc w:val="both"/>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The prototype consists of a few key features that allows it to stand out from the rest of its competitors. The dark color scheme is a main feature that represents the company’s,  JAMZ’s, colors. Although it may not be an option most users would choose, it is a small feature that allows users to use the application at much later hours and it prevents soreness in the user’s eyes. Another great feature is the large font, images, and labels which all create a very easy-to-use layout and would provide users with little to no trouble navigating through the application. Immediate access to the shopping cart on most pages also allows for greater and easier navigation to completing your order. The cart will cache the items and keep them there until they are purchased or removed. These are all the additional features that are not seen in everyday food delivery applications and will help encourage a wider variety of users to make the JAMZ food drone delivery application their main application.</w:t>
      </w:r>
      <w:r w:rsidDel="00000000" w:rsidR="00000000" w:rsidRPr="00000000">
        <w:rPr>
          <w:rtl w:val="0"/>
        </w:rPr>
      </w:r>
    </w:p>
    <w:p w:rsidR="00000000" w:rsidDel="00000000" w:rsidP="00000000" w:rsidRDefault="00000000" w:rsidRPr="00000000" w14:paraId="00000073">
      <w:pPr>
        <w:pStyle w:val="Heading1"/>
        <w:spacing w:after="0" w:before="0" w:line="360" w:lineRule="auto"/>
        <w:rPr>
          <w:rFonts w:ascii="EB Garamond" w:cs="EB Garamond" w:eastAsia="EB Garamond" w:hAnsi="EB Garamond"/>
          <w:b w:val="1"/>
          <w:sz w:val="24"/>
          <w:szCs w:val="24"/>
        </w:rPr>
      </w:pPr>
      <w:bookmarkStart w:colFirst="0" w:colLast="0" w:name="_kia30fnubn6u" w:id="9"/>
      <w:bookmarkEnd w:id="9"/>
      <w:r w:rsidDel="00000000" w:rsidR="00000000" w:rsidRPr="00000000">
        <w:rPr>
          <w:rtl w:val="0"/>
        </w:rPr>
      </w:r>
    </w:p>
    <w:p w:rsidR="00000000" w:rsidDel="00000000" w:rsidP="00000000" w:rsidRDefault="00000000" w:rsidRPr="00000000" w14:paraId="00000074">
      <w:pPr>
        <w:pStyle w:val="Heading1"/>
        <w:spacing w:after="0" w:before="0" w:line="360" w:lineRule="auto"/>
        <w:rPr>
          <w:rFonts w:ascii="EB Garamond" w:cs="EB Garamond" w:eastAsia="EB Garamond" w:hAnsi="EB Garamond"/>
          <w:sz w:val="24"/>
          <w:szCs w:val="24"/>
        </w:rPr>
      </w:pPr>
      <w:bookmarkStart w:colFirst="0" w:colLast="0" w:name="_palfq6lgakmf" w:id="10"/>
      <w:bookmarkEnd w:id="10"/>
      <w:r w:rsidDel="00000000" w:rsidR="00000000" w:rsidRPr="00000000">
        <w:rPr>
          <w:rtl w:val="0"/>
        </w:rPr>
        <w:t xml:space="preserve">Prototype </w:t>
      </w:r>
      <w:r w:rsidDel="00000000" w:rsidR="00000000" w:rsidRPr="00000000">
        <w:rPr>
          <w:rFonts w:ascii="EB Garamond" w:cs="EB Garamond" w:eastAsia="EB Garamond" w:hAnsi="EB Garamond"/>
          <w:sz w:val="32"/>
          <w:szCs w:val="32"/>
          <w:rtl w:val="0"/>
        </w:rPr>
        <w:t xml:space="preserve">S</w:t>
      </w:r>
      <w:r w:rsidDel="00000000" w:rsidR="00000000" w:rsidRPr="00000000">
        <w:rPr>
          <w:rFonts w:ascii="EB Garamond" w:cs="EB Garamond" w:eastAsia="EB Garamond" w:hAnsi="EB Garamond"/>
          <w:sz w:val="32"/>
          <w:szCs w:val="32"/>
          <w:rtl w:val="0"/>
        </w:rPr>
        <w:t xml:space="preserve">topping Criteri</w:t>
      </w:r>
      <w:r w:rsidDel="00000000" w:rsidR="00000000" w:rsidRPr="00000000">
        <w:rPr>
          <w:rFonts w:ascii="EB Garamond" w:cs="EB Garamond" w:eastAsia="EB Garamond" w:hAnsi="EB Garamond"/>
          <w:sz w:val="32"/>
          <w:szCs w:val="32"/>
          <w:rtl w:val="0"/>
        </w:rPr>
        <w:t xml:space="preserve">a</w:t>
      </w:r>
      <w:r w:rsidDel="00000000" w:rsidR="00000000" w:rsidRPr="00000000">
        <w:rPr>
          <w:rtl w:val="0"/>
        </w:rPr>
      </w:r>
    </w:p>
    <w:p w:rsidR="00000000" w:rsidDel="00000000" w:rsidP="00000000" w:rsidRDefault="00000000" w:rsidRPr="00000000" w14:paraId="00000075">
      <w:pPr>
        <w:spacing w:after="0" w:before="0" w:line="360" w:lineRule="auto"/>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Testing and improving the user interface and experience is a critical process when creating a prototype. Considering the information covered within the class, the team decided it was logical to continue testing until we achieve completeness of our proof of concept and get all necessary feedback for each subsection provided in Table 2. However, given the little amount of time left after completion of the prototype, the main stopping criteria would be time. As a result, each member is asked to find at least 2 testers to test the prototype within the remaining time before the deliverable is due.</w:t>
      </w:r>
    </w:p>
    <w:p w:rsidR="00000000" w:rsidDel="00000000" w:rsidP="00000000" w:rsidRDefault="00000000" w:rsidRPr="00000000" w14:paraId="00000076">
      <w:pPr>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77">
      <w:pPr>
        <w:pStyle w:val="Heading1"/>
        <w:spacing w:after="0" w:before="0" w:line="360" w:lineRule="auto"/>
        <w:rPr>
          <w:rFonts w:ascii="EB Garamond" w:cs="EB Garamond" w:eastAsia="EB Garamond" w:hAnsi="EB Garamond"/>
          <w:sz w:val="32"/>
          <w:szCs w:val="32"/>
        </w:rPr>
      </w:pPr>
      <w:bookmarkStart w:colFirst="0" w:colLast="0" w:name="_wgcfg7pztub" w:id="11"/>
      <w:bookmarkEnd w:id="11"/>
      <w:r w:rsidDel="00000000" w:rsidR="00000000" w:rsidRPr="00000000">
        <w:rPr>
          <w:rFonts w:ascii="EB Garamond" w:cs="EB Garamond" w:eastAsia="EB Garamond" w:hAnsi="EB Garamond"/>
          <w:sz w:val="32"/>
          <w:szCs w:val="32"/>
          <w:rtl w:val="0"/>
        </w:rPr>
        <w:t xml:space="preserve">Prototype Test</w:t>
      </w:r>
    </w:p>
    <w:p w:rsidR="00000000" w:rsidDel="00000000" w:rsidP="00000000" w:rsidRDefault="00000000" w:rsidRPr="00000000" w14:paraId="00000078">
      <w:pPr>
        <w:spacing w:after="0" w:before="0" w:line="360" w:lineRule="auto"/>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In order to test the prototype within the restricted time limit, each team member is asked to find two testers to use the prototype and provide their impressions on it. In Table 2 below, participants were asked to rate various important aspects of the prototype on a scale of 0 - 5, with 5/5 being the best score possible. Participants have also been encouraged to leave any comments and/or suggestions for improvement about their experience with the prototype.</w:t>
      </w:r>
    </w:p>
    <w:p w:rsidR="00000000" w:rsidDel="00000000" w:rsidP="00000000" w:rsidRDefault="00000000" w:rsidRPr="00000000" w14:paraId="00000079">
      <w:pPr>
        <w:rPr/>
      </w:pPr>
      <w:r w:rsidDel="00000000" w:rsidR="00000000" w:rsidRPr="00000000">
        <w:rPr>
          <w:rtl w:val="0"/>
        </w:rPr>
      </w:r>
    </w:p>
    <w:p w:rsidR="00000000" w:rsidDel="00000000" w:rsidP="00000000" w:rsidRDefault="00000000" w:rsidRPr="00000000" w14:paraId="0000007A">
      <w:pPr>
        <w:rPr>
          <w:b w:val="1"/>
        </w:rPr>
      </w:pPr>
      <w:r w:rsidDel="00000000" w:rsidR="00000000" w:rsidRPr="00000000">
        <w:rPr>
          <w:rtl w:val="0"/>
        </w:rPr>
      </w:r>
    </w:p>
    <w:p w:rsidR="00000000" w:rsidDel="00000000" w:rsidP="00000000" w:rsidRDefault="00000000" w:rsidRPr="00000000" w14:paraId="0000007B">
      <w:pPr>
        <w:pStyle w:val="Heading1"/>
        <w:spacing w:after="0" w:before="0" w:line="360" w:lineRule="auto"/>
        <w:rPr>
          <w:rFonts w:ascii="EB Garamond" w:cs="EB Garamond" w:eastAsia="EB Garamond" w:hAnsi="EB Garamond"/>
          <w:sz w:val="24"/>
          <w:szCs w:val="24"/>
        </w:rPr>
      </w:pPr>
      <w:bookmarkStart w:colFirst="0" w:colLast="0" w:name="_akl8ayh3y0rt" w:id="12"/>
      <w:bookmarkEnd w:id="12"/>
      <w:r w:rsidDel="00000000" w:rsidR="00000000" w:rsidRPr="00000000">
        <w:rPr>
          <w:rtl w:val="0"/>
        </w:rPr>
      </w:r>
    </w:p>
    <w:p w:rsidR="00000000" w:rsidDel="00000000" w:rsidP="00000000" w:rsidRDefault="00000000" w:rsidRPr="00000000" w14:paraId="0000007C">
      <w:pPr>
        <w:pStyle w:val="Heading1"/>
        <w:spacing w:after="0" w:before="0" w:line="360" w:lineRule="auto"/>
        <w:rPr>
          <w:rFonts w:ascii="EB Garamond" w:cs="EB Garamond" w:eastAsia="EB Garamond" w:hAnsi="EB Garamond"/>
          <w:sz w:val="24"/>
          <w:szCs w:val="24"/>
        </w:rPr>
      </w:pPr>
      <w:bookmarkStart w:colFirst="0" w:colLast="0" w:name="_80vifpgauiu" w:id="13"/>
      <w:bookmarkEnd w:id="13"/>
      <w:r w:rsidDel="00000000" w:rsidR="00000000" w:rsidRPr="00000000">
        <w:rPr>
          <w:rFonts w:ascii="EB Garamond" w:cs="EB Garamond" w:eastAsia="EB Garamond" w:hAnsi="EB Garamond"/>
          <w:b w:val="1"/>
          <w:sz w:val="24"/>
          <w:szCs w:val="24"/>
          <w:rtl w:val="0"/>
        </w:rPr>
        <w:t xml:space="preserve">Table 2:</w:t>
      </w:r>
      <w:r w:rsidDel="00000000" w:rsidR="00000000" w:rsidRPr="00000000">
        <w:rPr>
          <w:rFonts w:ascii="EB Garamond" w:cs="EB Garamond" w:eastAsia="EB Garamond" w:hAnsi="EB Garamond"/>
          <w:sz w:val="24"/>
          <w:szCs w:val="24"/>
          <w:rtl w:val="0"/>
        </w:rPr>
        <w:t xml:space="preserve"> Prototype 1 Test Results (score out of 5)</w:t>
      </w:r>
    </w:p>
    <w:p w:rsidR="00000000" w:rsidDel="00000000" w:rsidP="00000000" w:rsidRDefault="00000000" w:rsidRPr="00000000" w14:paraId="0000007D">
      <w:pPr>
        <w:spacing w:line="360" w:lineRule="auto"/>
        <w:jc w:val="both"/>
        <w:rPr>
          <w:rFonts w:ascii="EB Garamond" w:cs="EB Garamond" w:eastAsia="EB Garamond" w:hAnsi="EB Garamond"/>
          <w:b w:val="1"/>
          <w:sz w:val="24"/>
          <w:szCs w:val="24"/>
        </w:rPr>
      </w:pPr>
      <w:r w:rsidDel="00000000" w:rsidR="00000000" w:rsidRPr="00000000">
        <w:rPr>
          <w:rFonts w:ascii="EB Garamond" w:cs="EB Garamond" w:eastAsia="EB Garamond" w:hAnsi="EB Garamond"/>
          <w:sz w:val="24"/>
          <w:szCs w:val="24"/>
        </w:rPr>
        <w:drawing>
          <wp:inline distB="114300" distT="114300" distL="114300" distR="114300">
            <wp:extent cx="5891213" cy="2864782"/>
            <wp:effectExtent b="0" l="0" r="0" t="0"/>
            <wp:docPr id="2"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5891213" cy="2864782"/>
                    </a:xfrm>
                    <a:prstGeom prst="rect"/>
                    <a:ln/>
                  </pic:spPr>
                </pic:pic>
              </a:graphicData>
            </a:graphic>
          </wp:inline>
        </w:drawing>
      </w:r>
      <w:r w:rsidDel="00000000" w:rsidR="00000000" w:rsidRPr="00000000">
        <w:rPr>
          <w:rtl w:val="0"/>
        </w:rPr>
      </w:r>
    </w:p>
    <w:p w:rsidR="00000000" w:rsidDel="00000000" w:rsidP="00000000" w:rsidRDefault="00000000" w:rsidRPr="00000000" w14:paraId="0000007E">
      <w:pPr>
        <w:pStyle w:val="Heading1"/>
        <w:spacing w:line="360" w:lineRule="auto"/>
        <w:jc w:val="both"/>
        <w:rPr/>
      </w:pPr>
      <w:bookmarkStart w:colFirst="0" w:colLast="0" w:name="_x0zfky9aecyx" w:id="14"/>
      <w:bookmarkEnd w:id="14"/>
      <w:r w:rsidDel="00000000" w:rsidR="00000000" w:rsidRPr="00000000">
        <w:rPr>
          <w:rtl w:val="0"/>
        </w:rPr>
        <w:t xml:space="preserve">Tester’s Comments and Suggestions</w:t>
      </w:r>
    </w:p>
    <w:p w:rsidR="00000000" w:rsidDel="00000000" w:rsidP="00000000" w:rsidRDefault="00000000" w:rsidRPr="00000000" w14:paraId="0000007F">
      <w:pPr>
        <w:spacing w:after="200" w:line="360" w:lineRule="auto"/>
        <w:jc w:val="both"/>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u w:val="single"/>
          <w:rtl w:val="0"/>
        </w:rPr>
        <w:t xml:space="preserve">Nicolas - User #1</w:t>
      </w:r>
      <w:r w:rsidDel="00000000" w:rsidR="00000000" w:rsidRPr="00000000">
        <w:rPr>
          <w:rFonts w:ascii="EB Garamond" w:cs="EB Garamond" w:eastAsia="EB Garamond" w:hAnsi="EB Garamond"/>
          <w:b w:val="1"/>
          <w:sz w:val="24"/>
          <w:szCs w:val="24"/>
          <w:rtl w:val="0"/>
        </w:rPr>
        <w:t xml:space="preserve">: </w:t>
      </w:r>
      <w:r w:rsidDel="00000000" w:rsidR="00000000" w:rsidRPr="00000000">
        <w:rPr>
          <w:rFonts w:ascii="EB Garamond" w:cs="EB Garamond" w:eastAsia="EB Garamond" w:hAnsi="EB Garamond"/>
          <w:sz w:val="24"/>
          <w:szCs w:val="24"/>
          <w:rtl w:val="0"/>
        </w:rPr>
        <w:t xml:space="preserve">Thought the </w:t>
      </w:r>
      <w:r w:rsidDel="00000000" w:rsidR="00000000" w:rsidRPr="00000000">
        <w:rPr>
          <w:rFonts w:ascii="EB Garamond" w:cs="EB Garamond" w:eastAsia="EB Garamond" w:hAnsi="EB Garamond"/>
          <w:b w:val="1"/>
          <w:sz w:val="24"/>
          <w:szCs w:val="24"/>
          <w:rtl w:val="0"/>
        </w:rPr>
        <w:t xml:space="preserve">color scheme could have been better</w:t>
      </w:r>
      <w:r w:rsidDel="00000000" w:rsidR="00000000" w:rsidRPr="00000000">
        <w:rPr>
          <w:rFonts w:ascii="EB Garamond" w:cs="EB Garamond" w:eastAsia="EB Garamond" w:hAnsi="EB Garamond"/>
          <w:sz w:val="24"/>
          <w:szCs w:val="24"/>
          <w:rtl w:val="0"/>
        </w:rPr>
        <w:t xml:space="preserve">. H</w:t>
      </w:r>
      <w:r w:rsidDel="00000000" w:rsidR="00000000" w:rsidRPr="00000000">
        <w:rPr>
          <w:rFonts w:ascii="EB Garamond" w:cs="EB Garamond" w:eastAsia="EB Garamond" w:hAnsi="EB Garamond"/>
          <w:sz w:val="24"/>
          <w:szCs w:val="24"/>
          <w:rtl w:val="0"/>
        </w:rPr>
        <w:t xml:space="preserve">ad </w:t>
      </w:r>
      <w:r w:rsidDel="00000000" w:rsidR="00000000" w:rsidRPr="00000000">
        <w:rPr>
          <w:rFonts w:ascii="EB Garamond" w:cs="EB Garamond" w:eastAsia="EB Garamond" w:hAnsi="EB Garamond"/>
          <w:b w:val="1"/>
          <w:sz w:val="24"/>
          <w:szCs w:val="24"/>
          <w:rtl w:val="0"/>
        </w:rPr>
        <w:t xml:space="preserve">difficulty finding the help page</w:t>
      </w:r>
      <w:r w:rsidDel="00000000" w:rsidR="00000000" w:rsidRPr="00000000">
        <w:rPr>
          <w:rFonts w:ascii="EB Garamond" w:cs="EB Garamond" w:eastAsia="EB Garamond" w:hAnsi="EB Garamond"/>
          <w:sz w:val="24"/>
          <w:szCs w:val="24"/>
          <w:rtl w:val="0"/>
        </w:rPr>
        <w:t xml:space="preserve"> but overall a good app and very </w:t>
      </w:r>
      <w:r w:rsidDel="00000000" w:rsidR="00000000" w:rsidRPr="00000000">
        <w:rPr>
          <w:rFonts w:ascii="EB Garamond" w:cs="EB Garamond" w:eastAsia="EB Garamond" w:hAnsi="EB Garamond"/>
          <w:b w:val="1"/>
          <w:sz w:val="24"/>
          <w:szCs w:val="24"/>
          <w:rtl w:val="0"/>
        </w:rPr>
        <w:t xml:space="preserve">standard compared to other apps like Uber Eats which makes it easier to navigate for new users</w:t>
      </w:r>
      <w:r w:rsidDel="00000000" w:rsidR="00000000" w:rsidRPr="00000000">
        <w:rPr>
          <w:rFonts w:ascii="EB Garamond" w:cs="EB Garamond" w:eastAsia="EB Garamond" w:hAnsi="EB Garamond"/>
          <w:sz w:val="24"/>
          <w:szCs w:val="24"/>
          <w:rtl w:val="0"/>
        </w:rPr>
        <w:t xml:space="preserve">.</w:t>
      </w:r>
    </w:p>
    <w:p w:rsidR="00000000" w:rsidDel="00000000" w:rsidP="00000000" w:rsidRDefault="00000000" w:rsidRPr="00000000" w14:paraId="00000080">
      <w:pPr>
        <w:spacing w:after="200" w:line="360" w:lineRule="auto"/>
        <w:jc w:val="both"/>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u w:val="single"/>
          <w:rtl w:val="0"/>
        </w:rPr>
        <w:t xml:space="preserve">Nicolas - User #2:</w:t>
      </w:r>
      <w:r w:rsidDel="00000000" w:rsidR="00000000" w:rsidRPr="00000000">
        <w:rPr>
          <w:rFonts w:ascii="EB Garamond" w:cs="EB Garamond" w:eastAsia="EB Garamond" w:hAnsi="EB Garamond"/>
          <w:sz w:val="24"/>
          <w:szCs w:val="24"/>
          <w:rtl w:val="0"/>
        </w:rPr>
        <w:t xml:space="preserve"> Liked the aesthetics and layout of the app. The process of ordering food and the fluidity of one page to the next was good. Would have </w:t>
      </w:r>
      <w:r w:rsidDel="00000000" w:rsidR="00000000" w:rsidRPr="00000000">
        <w:rPr>
          <w:rFonts w:ascii="EB Garamond" w:cs="EB Garamond" w:eastAsia="EB Garamond" w:hAnsi="EB Garamond"/>
          <w:b w:val="1"/>
          <w:sz w:val="24"/>
          <w:szCs w:val="24"/>
          <w:rtl w:val="0"/>
        </w:rPr>
        <w:t xml:space="preserve">liked to see a more comprehensive help page as the one offered is limited. Would like an option if the issue is not displayed</w:t>
      </w:r>
      <w:r w:rsidDel="00000000" w:rsidR="00000000" w:rsidRPr="00000000">
        <w:rPr>
          <w:rFonts w:ascii="EB Garamond" w:cs="EB Garamond" w:eastAsia="EB Garamond" w:hAnsi="EB Garamond"/>
          <w:sz w:val="24"/>
          <w:szCs w:val="24"/>
          <w:rtl w:val="0"/>
        </w:rPr>
        <w:t xml:space="preserve">. </w:t>
      </w:r>
    </w:p>
    <w:p w:rsidR="00000000" w:rsidDel="00000000" w:rsidP="00000000" w:rsidRDefault="00000000" w:rsidRPr="00000000" w14:paraId="00000081">
      <w:pPr>
        <w:spacing w:after="200" w:line="360" w:lineRule="auto"/>
        <w:jc w:val="both"/>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u w:val="single"/>
          <w:rtl w:val="0"/>
        </w:rPr>
        <w:t xml:space="preserve">Josie - User #1:</w:t>
      </w:r>
      <w:r w:rsidDel="00000000" w:rsidR="00000000" w:rsidRPr="00000000">
        <w:rPr>
          <w:rFonts w:ascii="EB Garamond" w:cs="EB Garamond" w:eastAsia="EB Garamond" w:hAnsi="EB Garamond"/>
          <w:sz w:val="24"/>
          <w:szCs w:val="24"/>
          <w:rtl w:val="0"/>
        </w:rPr>
        <w:t xml:space="preserve"> “Nothing is perfect” in terms of aesthetics.  </w:t>
      </w:r>
      <w:r w:rsidDel="00000000" w:rsidR="00000000" w:rsidRPr="00000000">
        <w:rPr>
          <w:rFonts w:ascii="EB Garamond" w:cs="EB Garamond" w:eastAsia="EB Garamond" w:hAnsi="EB Garamond"/>
          <w:b w:val="1"/>
          <w:sz w:val="24"/>
          <w:szCs w:val="24"/>
          <w:rtl w:val="0"/>
        </w:rPr>
        <w:t xml:space="preserve">Likes the colour pallet of black, red, and white</w:t>
      </w:r>
      <w:r w:rsidDel="00000000" w:rsidR="00000000" w:rsidRPr="00000000">
        <w:rPr>
          <w:rFonts w:ascii="EB Garamond" w:cs="EB Garamond" w:eastAsia="EB Garamond" w:hAnsi="EB Garamond"/>
          <w:sz w:val="24"/>
          <w:szCs w:val="24"/>
          <w:rtl w:val="0"/>
        </w:rPr>
        <w:t xml:space="preserve">. 4 main features (home, search, account, and orders) were easy to find. </w:t>
      </w:r>
      <w:r w:rsidDel="00000000" w:rsidR="00000000" w:rsidRPr="00000000">
        <w:rPr>
          <w:rFonts w:ascii="EB Garamond" w:cs="EB Garamond" w:eastAsia="EB Garamond" w:hAnsi="EB Garamond"/>
          <w:b w:val="1"/>
          <w:sz w:val="24"/>
          <w:szCs w:val="24"/>
          <w:rtl w:val="0"/>
        </w:rPr>
        <w:t xml:space="preserve">Could make the general help page easier to find and accessible</w:t>
      </w:r>
      <w:r w:rsidDel="00000000" w:rsidR="00000000" w:rsidRPr="00000000">
        <w:rPr>
          <w:rFonts w:ascii="EB Garamond" w:cs="EB Garamond" w:eastAsia="EB Garamond" w:hAnsi="EB Garamond"/>
          <w:sz w:val="24"/>
          <w:szCs w:val="24"/>
          <w:rtl w:val="0"/>
        </w:rPr>
        <w:t xml:space="preserve"> (found it in the orders page). Hasn’t used a delivery app before, </w:t>
      </w:r>
      <w:r w:rsidDel="00000000" w:rsidR="00000000" w:rsidRPr="00000000">
        <w:rPr>
          <w:rFonts w:ascii="EB Garamond" w:cs="EB Garamond" w:eastAsia="EB Garamond" w:hAnsi="EB Garamond"/>
          <w:b w:val="1"/>
          <w:sz w:val="24"/>
          <w:szCs w:val="24"/>
          <w:rtl w:val="0"/>
        </w:rPr>
        <w:t xml:space="preserve">prefers the order history to be in the accounts setting (like amazon</w:t>
      </w:r>
      <w:r w:rsidDel="00000000" w:rsidR="00000000" w:rsidRPr="00000000">
        <w:rPr>
          <w:rFonts w:ascii="EB Garamond" w:cs="EB Garamond" w:eastAsia="EB Garamond" w:hAnsi="EB Garamond"/>
          <w:sz w:val="24"/>
          <w:szCs w:val="24"/>
          <w:rtl w:val="0"/>
        </w:rPr>
        <w:t xml:space="preserve">).</w:t>
      </w:r>
    </w:p>
    <w:p w:rsidR="00000000" w:rsidDel="00000000" w:rsidP="00000000" w:rsidRDefault="00000000" w:rsidRPr="00000000" w14:paraId="00000082">
      <w:pPr>
        <w:spacing w:after="200" w:line="360" w:lineRule="auto"/>
        <w:jc w:val="both"/>
        <w:rPr>
          <w:rFonts w:ascii="EB Garamond" w:cs="EB Garamond" w:eastAsia="EB Garamond" w:hAnsi="EB Garamond"/>
          <w:b w:val="1"/>
          <w:sz w:val="24"/>
          <w:szCs w:val="24"/>
        </w:rPr>
      </w:pPr>
      <w:r w:rsidDel="00000000" w:rsidR="00000000" w:rsidRPr="00000000">
        <w:rPr>
          <w:rFonts w:ascii="EB Garamond" w:cs="EB Garamond" w:eastAsia="EB Garamond" w:hAnsi="EB Garamond"/>
          <w:sz w:val="24"/>
          <w:szCs w:val="24"/>
          <w:u w:val="single"/>
          <w:rtl w:val="0"/>
        </w:rPr>
        <w:t xml:space="preserve">Josie - User #2:</w:t>
      </w:r>
      <w:r w:rsidDel="00000000" w:rsidR="00000000" w:rsidRPr="00000000">
        <w:rPr>
          <w:rFonts w:ascii="EB Garamond" w:cs="EB Garamond" w:eastAsia="EB Garamond" w:hAnsi="EB Garamond"/>
          <w:sz w:val="24"/>
          <w:szCs w:val="24"/>
          <w:rtl w:val="0"/>
        </w:rPr>
        <w:t xml:space="preserve"> Colour palette is “alright”. Some </w:t>
      </w:r>
      <w:r w:rsidDel="00000000" w:rsidR="00000000" w:rsidRPr="00000000">
        <w:rPr>
          <w:rFonts w:ascii="EB Garamond" w:cs="EB Garamond" w:eastAsia="EB Garamond" w:hAnsi="EB Garamond"/>
          <w:b w:val="1"/>
          <w:sz w:val="24"/>
          <w:szCs w:val="24"/>
          <w:rtl w:val="0"/>
        </w:rPr>
        <w:t xml:space="preserve">pages could be more consistent with formatting</w:t>
      </w:r>
      <w:r w:rsidDel="00000000" w:rsidR="00000000" w:rsidRPr="00000000">
        <w:rPr>
          <w:rFonts w:ascii="EB Garamond" w:cs="EB Garamond" w:eastAsia="EB Garamond" w:hAnsi="EB Garamond"/>
          <w:sz w:val="24"/>
          <w:szCs w:val="24"/>
          <w:rtl w:val="0"/>
        </w:rPr>
        <w:t xml:space="preserve">. Finding the main pages were easy. </w:t>
      </w:r>
      <w:r w:rsidDel="00000000" w:rsidR="00000000" w:rsidRPr="00000000">
        <w:rPr>
          <w:rFonts w:ascii="EB Garamond" w:cs="EB Garamond" w:eastAsia="EB Garamond" w:hAnsi="EB Garamond"/>
          <w:b w:val="1"/>
          <w:sz w:val="24"/>
          <w:szCs w:val="24"/>
          <w:rtl w:val="0"/>
        </w:rPr>
        <w:t xml:space="preserve">Finding the help page was a little more work, maybe make it more visible.</w:t>
      </w:r>
    </w:p>
    <w:p w:rsidR="00000000" w:rsidDel="00000000" w:rsidP="00000000" w:rsidRDefault="00000000" w:rsidRPr="00000000" w14:paraId="00000083">
      <w:pPr>
        <w:spacing w:after="200" w:line="360" w:lineRule="auto"/>
        <w:jc w:val="both"/>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u w:val="single"/>
          <w:rtl w:val="0"/>
        </w:rPr>
        <w:t xml:space="preserve">Disala - User #1:</w:t>
      </w:r>
      <w:r w:rsidDel="00000000" w:rsidR="00000000" w:rsidRPr="00000000">
        <w:rPr>
          <w:rFonts w:ascii="EB Garamond" w:cs="EB Garamond" w:eastAsia="EB Garamond" w:hAnsi="EB Garamond"/>
          <w:sz w:val="24"/>
          <w:szCs w:val="24"/>
          <w:rtl w:val="0"/>
        </w:rPr>
        <w:t xml:space="preserve"> Liked the modern aspects and ease of use but </w:t>
      </w:r>
      <w:r w:rsidDel="00000000" w:rsidR="00000000" w:rsidRPr="00000000">
        <w:rPr>
          <w:rFonts w:ascii="EB Garamond" w:cs="EB Garamond" w:eastAsia="EB Garamond" w:hAnsi="EB Garamond"/>
          <w:b w:val="1"/>
          <w:sz w:val="24"/>
          <w:szCs w:val="24"/>
          <w:rtl w:val="0"/>
        </w:rPr>
        <w:t xml:space="preserve">didn’t like the dark background and color scheme. Suggested a more neutral color palette.</w:t>
      </w:r>
      <w:r w:rsidDel="00000000" w:rsidR="00000000" w:rsidRPr="00000000">
        <w:rPr>
          <w:rFonts w:ascii="EB Garamond" w:cs="EB Garamond" w:eastAsia="EB Garamond" w:hAnsi="EB Garamond"/>
          <w:sz w:val="24"/>
          <w:szCs w:val="24"/>
          <w:rtl w:val="0"/>
        </w:rPr>
        <w:t xml:space="preserve"> Try to </w:t>
      </w:r>
      <w:r w:rsidDel="00000000" w:rsidR="00000000" w:rsidRPr="00000000">
        <w:rPr>
          <w:rFonts w:ascii="EB Garamond" w:cs="EB Garamond" w:eastAsia="EB Garamond" w:hAnsi="EB Garamond"/>
          <w:b w:val="1"/>
          <w:sz w:val="24"/>
          <w:szCs w:val="24"/>
          <w:rtl w:val="0"/>
        </w:rPr>
        <w:t xml:space="preserve">add more features to the finding accounts page</w:t>
      </w:r>
      <w:r w:rsidDel="00000000" w:rsidR="00000000" w:rsidRPr="00000000">
        <w:rPr>
          <w:rFonts w:ascii="EB Garamond" w:cs="EB Garamond" w:eastAsia="EB Garamond" w:hAnsi="EB Garamond"/>
          <w:sz w:val="24"/>
          <w:szCs w:val="24"/>
          <w:rtl w:val="0"/>
        </w:rPr>
        <w:t xml:space="preserve">.</w:t>
      </w:r>
    </w:p>
    <w:p w:rsidR="00000000" w:rsidDel="00000000" w:rsidP="00000000" w:rsidRDefault="00000000" w:rsidRPr="00000000" w14:paraId="00000084">
      <w:pPr>
        <w:spacing w:after="200" w:line="360" w:lineRule="auto"/>
        <w:jc w:val="both"/>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u w:val="single"/>
          <w:rtl w:val="0"/>
        </w:rPr>
        <w:t xml:space="preserve">Disala - User #2:</w:t>
      </w:r>
      <w:r w:rsidDel="00000000" w:rsidR="00000000" w:rsidRPr="00000000">
        <w:rPr>
          <w:rFonts w:ascii="EB Garamond" w:cs="EB Garamond" w:eastAsia="EB Garamond" w:hAnsi="EB Garamond"/>
          <w:sz w:val="24"/>
          <w:szCs w:val="24"/>
          <w:rtl w:val="0"/>
        </w:rPr>
        <w:t xml:space="preserve"> Appreciated the design aspects and how easy the product was to use! </w:t>
      </w:r>
      <w:r w:rsidDel="00000000" w:rsidR="00000000" w:rsidRPr="00000000">
        <w:rPr>
          <w:rFonts w:ascii="EB Garamond" w:cs="EB Garamond" w:eastAsia="EB Garamond" w:hAnsi="EB Garamond"/>
          <w:b w:val="1"/>
          <w:sz w:val="24"/>
          <w:szCs w:val="24"/>
          <w:rtl w:val="0"/>
        </w:rPr>
        <w:t xml:space="preserve">Extremely nice layout and super simple buttons to move around</w:t>
      </w:r>
      <w:r w:rsidDel="00000000" w:rsidR="00000000" w:rsidRPr="00000000">
        <w:rPr>
          <w:rFonts w:ascii="EB Garamond" w:cs="EB Garamond" w:eastAsia="EB Garamond" w:hAnsi="EB Garamond"/>
          <w:sz w:val="24"/>
          <w:szCs w:val="24"/>
          <w:rtl w:val="0"/>
        </w:rPr>
        <w:t xml:space="preserve">. I would</w:t>
      </w:r>
      <w:r w:rsidDel="00000000" w:rsidR="00000000" w:rsidRPr="00000000">
        <w:rPr>
          <w:rFonts w:ascii="EB Garamond" w:cs="EB Garamond" w:eastAsia="EB Garamond" w:hAnsi="EB Garamond"/>
          <w:b w:val="1"/>
          <w:sz w:val="24"/>
          <w:szCs w:val="24"/>
          <w:rtl w:val="0"/>
        </w:rPr>
        <w:t xml:space="preserve"> recommend adding a light mode and allowing for more customizable colors</w:t>
      </w:r>
      <w:r w:rsidDel="00000000" w:rsidR="00000000" w:rsidRPr="00000000">
        <w:rPr>
          <w:rFonts w:ascii="EB Garamond" w:cs="EB Garamond" w:eastAsia="EB Garamond" w:hAnsi="EB Garamond"/>
          <w:sz w:val="24"/>
          <w:szCs w:val="24"/>
          <w:rtl w:val="0"/>
        </w:rPr>
        <w:t xml:space="preserve"> maybe? Also, maybe </w:t>
      </w:r>
      <w:r w:rsidDel="00000000" w:rsidR="00000000" w:rsidRPr="00000000">
        <w:rPr>
          <w:rFonts w:ascii="EB Garamond" w:cs="EB Garamond" w:eastAsia="EB Garamond" w:hAnsi="EB Garamond"/>
          <w:b w:val="1"/>
          <w:sz w:val="24"/>
          <w:szCs w:val="24"/>
          <w:rtl w:val="0"/>
        </w:rPr>
        <w:t xml:space="preserve">try to have some more options on the help page and continue the theme throughout the app</w:t>
      </w:r>
      <w:r w:rsidDel="00000000" w:rsidR="00000000" w:rsidRPr="00000000">
        <w:rPr>
          <w:rFonts w:ascii="EB Garamond" w:cs="EB Garamond" w:eastAsia="EB Garamond" w:hAnsi="EB Garamond"/>
          <w:sz w:val="24"/>
          <w:szCs w:val="24"/>
          <w:rtl w:val="0"/>
        </w:rPr>
        <w:t xml:space="preserve">. But overall, a very great application. </w:t>
      </w:r>
    </w:p>
    <w:p w:rsidR="00000000" w:rsidDel="00000000" w:rsidP="00000000" w:rsidRDefault="00000000" w:rsidRPr="00000000" w14:paraId="00000085">
      <w:pPr>
        <w:spacing w:after="200" w:line="360" w:lineRule="auto"/>
        <w:jc w:val="both"/>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u w:val="single"/>
          <w:rtl w:val="0"/>
        </w:rPr>
        <w:t xml:space="preserve">Sacha - User #1:</w:t>
      </w:r>
      <w:r w:rsidDel="00000000" w:rsidR="00000000" w:rsidRPr="00000000">
        <w:rPr>
          <w:rFonts w:ascii="EB Garamond" w:cs="EB Garamond" w:eastAsia="EB Garamond" w:hAnsi="EB Garamond"/>
          <w:b w:val="1"/>
          <w:sz w:val="24"/>
          <w:szCs w:val="24"/>
          <w:rtl w:val="0"/>
        </w:rPr>
        <w:t xml:space="preserve"> </w:t>
      </w:r>
      <w:r w:rsidDel="00000000" w:rsidR="00000000" w:rsidRPr="00000000">
        <w:rPr>
          <w:rFonts w:ascii="EB Garamond" w:cs="EB Garamond" w:eastAsia="EB Garamond" w:hAnsi="EB Garamond"/>
          <w:sz w:val="24"/>
          <w:szCs w:val="24"/>
          <w:rtl w:val="0"/>
        </w:rPr>
        <w:t xml:space="preserve">Rarely uses food delivery apps but as a beginner found the app very </w:t>
      </w:r>
      <w:r w:rsidDel="00000000" w:rsidR="00000000" w:rsidRPr="00000000">
        <w:rPr>
          <w:rFonts w:ascii="EB Garamond" w:cs="EB Garamond" w:eastAsia="EB Garamond" w:hAnsi="EB Garamond"/>
          <w:b w:val="1"/>
          <w:sz w:val="24"/>
          <w:szCs w:val="24"/>
          <w:rtl w:val="0"/>
        </w:rPr>
        <w:t xml:space="preserve">easy to learn/comprehend</w:t>
      </w:r>
      <w:r w:rsidDel="00000000" w:rsidR="00000000" w:rsidRPr="00000000">
        <w:rPr>
          <w:rFonts w:ascii="EB Garamond" w:cs="EB Garamond" w:eastAsia="EB Garamond" w:hAnsi="EB Garamond"/>
          <w:sz w:val="24"/>
          <w:szCs w:val="24"/>
          <w:rtl w:val="0"/>
        </w:rPr>
        <w:t xml:space="preserve">. Noticed a lot of</w:t>
      </w:r>
      <w:r w:rsidDel="00000000" w:rsidR="00000000" w:rsidRPr="00000000">
        <w:rPr>
          <w:rFonts w:ascii="EB Garamond" w:cs="EB Garamond" w:eastAsia="EB Garamond" w:hAnsi="EB Garamond"/>
          <w:b w:val="1"/>
          <w:sz w:val="24"/>
          <w:szCs w:val="24"/>
          <w:rtl w:val="0"/>
        </w:rPr>
        <w:t xml:space="preserve"> interesting features that speeds up the process a lot</w:t>
      </w:r>
      <w:r w:rsidDel="00000000" w:rsidR="00000000" w:rsidRPr="00000000">
        <w:rPr>
          <w:rFonts w:ascii="EB Garamond" w:cs="EB Garamond" w:eastAsia="EB Garamond" w:hAnsi="EB Garamond"/>
          <w:sz w:val="24"/>
          <w:szCs w:val="24"/>
          <w:rtl w:val="0"/>
        </w:rPr>
        <w:t xml:space="preserve">.</w:t>
      </w:r>
    </w:p>
    <w:p w:rsidR="00000000" w:rsidDel="00000000" w:rsidP="00000000" w:rsidRDefault="00000000" w:rsidRPr="00000000" w14:paraId="00000086">
      <w:pPr>
        <w:spacing w:after="200" w:line="360" w:lineRule="auto"/>
        <w:jc w:val="both"/>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u w:val="single"/>
          <w:rtl w:val="0"/>
        </w:rPr>
        <w:t xml:space="preserve">Sacha - User #2:</w:t>
      </w:r>
      <w:r w:rsidDel="00000000" w:rsidR="00000000" w:rsidRPr="00000000">
        <w:rPr>
          <w:rFonts w:ascii="EB Garamond" w:cs="EB Garamond" w:eastAsia="EB Garamond" w:hAnsi="EB Garamond"/>
          <w:sz w:val="24"/>
          <w:szCs w:val="24"/>
          <w:rtl w:val="0"/>
        </w:rPr>
        <w:t xml:space="preserve"> </w:t>
      </w:r>
      <w:r w:rsidDel="00000000" w:rsidR="00000000" w:rsidRPr="00000000">
        <w:rPr>
          <w:rFonts w:ascii="EB Garamond" w:cs="EB Garamond" w:eastAsia="EB Garamond" w:hAnsi="EB Garamond"/>
          <w:b w:val="1"/>
          <w:sz w:val="24"/>
          <w:szCs w:val="24"/>
          <w:rtl w:val="0"/>
        </w:rPr>
        <w:t xml:space="preserve">Liked the layout and design of the app</w:t>
      </w:r>
      <w:r w:rsidDel="00000000" w:rsidR="00000000" w:rsidRPr="00000000">
        <w:rPr>
          <w:rFonts w:ascii="EB Garamond" w:cs="EB Garamond" w:eastAsia="EB Garamond" w:hAnsi="EB Garamond"/>
          <w:sz w:val="24"/>
          <w:szCs w:val="24"/>
          <w:rtl w:val="0"/>
        </w:rPr>
        <w:t xml:space="preserve">. Noticed different features adopted from other big name food delivery apps (Uber eats/skip)</w:t>
      </w:r>
    </w:p>
    <w:p w:rsidR="00000000" w:rsidDel="00000000" w:rsidP="00000000" w:rsidRDefault="00000000" w:rsidRPr="00000000" w14:paraId="00000087">
      <w:pPr>
        <w:spacing w:after="200" w:line="360" w:lineRule="auto"/>
        <w:jc w:val="both"/>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u w:val="single"/>
          <w:rtl w:val="0"/>
        </w:rPr>
        <w:t xml:space="preserve">Brunel - User #1:</w:t>
      </w:r>
      <w:r w:rsidDel="00000000" w:rsidR="00000000" w:rsidRPr="00000000">
        <w:rPr>
          <w:rFonts w:ascii="EB Garamond" w:cs="EB Garamond" w:eastAsia="EB Garamond" w:hAnsi="EB Garamond"/>
          <w:b w:val="1"/>
          <w:sz w:val="24"/>
          <w:szCs w:val="24"/>
          <w:rtl w:val="0"/>
        </w:rPr>
        <w:t xml:space="preserve"> </w:t>
      </w:r>
      <w:r w:rsidDel="00000000" w:rsidR="00000000" w:rsidRPr="00000000">
        <w:rPr>
          <w:rFonts w:ascii="EB Garamond" w:cs="EB Garamond" w:eastAsia="EB Garamond" w:hAnsi="EB Garamond"/>
          <w:sz w:val="24"/>
          <w:szCs w:val="24"/>
          <w:rtl w:val="0"/>
        </w:rPr>
        <w:t xml:space="preserve">Really liked the aesthetics but had </w:t>
      </w:r>
      <w:r w:rsidDel="00000000" w:rsidR="00000000" w:rsidRPr="00000000">
        <w:rPr>
          <w:rFonts w:ascii="EB Garamond" w:cs="EB Garamond" w:eastAsia="EB Garamond" w:hAnsi="EB Garamond"/>
          <w:b w:val="1"/>
          <w:sz w:val="24"/>
          <w:szCs w:val="24"/>
          <w:rtl w:val="0"/>
        </w:rPr>
        <w:t xml:space="preserve">slight difficulty finding the different pages</w:t>
      </w:r>
      <w:r w:rsidDel="00000000" w:rsidR="00000000" w:rsidRPr="00000000">
        <w:rPr>
          <w:rFonts w:ascii="EB Garamond" w:cs="EB Garamond" w:eastAsia="EB Garamond" w:hAnsi="EB Garamond"/>
          <w:sz w:val="24"/>
          <w:szCs w:val="24"/>
          <w:rtl w:val="0"/>
        </w:rPr>
        <w:t xml:space="preserve">. User </w:t>
      </w:r>
      <w:r w:rsidDel="00000000" w:rsidR="00000000" w:rsidRPr="00000000">
        <w:rPr>
          <w:rFonts w:ascii="EB Garamond" w:cs="EB Garamond" w:eastAsia="EB Garamond" w:hAnsi="EB Garamond"/>
          <w:b w:val="1"/>
          <w:sz w:val="24"/>
          <w:szCs w:val="24"/>
          <w:rtl w:val="0"/>
        </w:rPr>
        <w:t xml:space="preserve">thought the design layout was a little complex which means it could be even harder for handicaped people.</w:t>
      </w:r>
      <w:r w:rsidDel="00000000" w:rsidR="00000000" w:rsidRPr="00000000">
        <w:rPr>
          <w:rFonts w:ascii="EB Garamond" w:cs="EB Garamond" w:eastAsia="EB Garamond" w:hAnsi="EB Garamond"/>
          <w:sz w:val="24"/>
          <w:szCs w:val="24"/>
          <w:rtl w:val="0"/>
        </w:rPr>
        <w:t xml:space="preserve"> </w:t>
      </w:r>
      <w:r w:rsidDel="00000000" w:rsidR="00000000" w:rsidRPr="00000000">
        <w:rPr>
          <w:rFonts w:ascii="EB Garamond" w:cs="EB Garamond" w:eastAsia="EB Garamond" w:hAnsi="EB Garamond"/>
          <w:b w:val="1"/>
          <w:sz w:val="24"/>
          <w:szCs w:val="24"/>
          <w:rtl w:val="0"/>
        </w:rPr>
        <w:t xml:space="preserve">Suggested that the buttons have some kind of explanatory text</w:t>
      </w:r>
      <w:r w:rsidDel="00000000" w:rsidR="00000000" w:rsidRPr="00000000">
        <w:rPr>
          <w:rFonts w:ascii="EB Garamond" w:cs="EB Garamond" w:eastAsia="EB Garamond" w:hAnsi="EB Garamond"/>
          <w:sz w:val="24"/>
          <w:szCs w:val="24"/>
          <w:rtl w:val="0"/>
        </w:rPr>
        <w:t xml:space="preserve"> underneath or next to them. </w:t>
      </w:r>
    </w:p>
    <w:p w:rsidR="00000000" w:rsidDel="00000000" w:rsidP="00000000" w:rsidRDefault="00000000" w:rsidRPr="00000000" w14:paraId="00000088">
      <w:pPr>
        <w:spacing w:after="200" w:line="360" w:lineRule="auto"/>
        <w:jc w:val="both"/>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u w:val="single"/>
          <w:rtl w:val="0"/>
        </w:rPr>
        <w:t xml:space="preserve">Brunel - User #2:</w:t>
      </w:r>
      <w:r w:rsidDel="00000000" w:rsidR="00000000" w:rsidRPr="00000000">
        <w:rPr>
          <w:rFonts w:ascii="EB Garamond" w:cs="EB Garamond" w:eastAsia="EB Garamond" w:hAnsi="EB Garamond"/>
          <w:sz w:val="24"/>
          <w:szCs w:val="24"/>
          <w:rtl w:val="0"/>
        </w:rPr>
        <w:t xml:space="preserve"> </w:t>
      </w:r>
      <w:r w:rsidDel="00000000" w:rsidR="00000000" w:rsidRPr="00000000">
        <w:rPr>
          <w:rFonts w:ascii="EB Garamond" w:cs="EB Garamond" w:eastAsia="EB Garamond" w:hAnsi="EB Garamond"/>
          <w:sz w:val="24"/>
          <w:szCs w:val="24"/>
          <w:rtl w:val="0"/>
        </w:rPr>
        <w:t xml:space="preserve">Found the </w:t>
      </w:r>
      <w:r w:rsidDel="00000000" w:rsidR="00000000" w:rsidRPr="00000000">
        <w:rPr>
          <w:rFonts w:ascii="EB Garamond" w:cs="EB Garamond" w:eastAsia="EB Garamond" w:hAnsi="EB Garamond"/>
          <w:b w:val="1"/>
          <w:sz w:val="24"/>
          <w:szCs w:val="24"/>
          <w:rtl w:val="0"/>
        </w:rPr>
        <w:t xml:space="preserve">overall model easy to use except for finding the search and help page</w:t>
      </w:r>
      <w:r w:rsidDel="00000000" w:rsidR="00000000" w:rsidRPr="00000000">
        <w:rPr>
          <w:rFonts w:ascii="EB Garamond" w:cs="EB Garamond" w:eastAsia="EB Garamond" w:hAnsi="EB Garamond"/>
          <w:sz w:val="24"/>
          <w:szCs w:val="24"/>
          <w:rtl w:val="0"/>
        </w:rPr>
        <w:t xml:space="preserve">. Could recall many features from different apps of the same type which made it easy for them to navigate the app.</w:t>
      </w:r>
    </w:p>
    <w:p w:rsidR="00000000" w:rsidDel="00000000" w:rsidP="00000000" w:rsidRDefault="00000000" w:rsidRPr="00000000" w14:paraId="00000089">
      <w:pPr>
        <w:spacing w:line="360" w:lineRule="auto"/>
        <w:jc w:val="both"/>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8A">
      <w:pPr>
        <w:pStyle w:val="Heading1"/>
        <w:rPr>
          <w:rFonts w:ascii="EB Garamond" w:cs="EB Garamond" w:eastAsia="EB Garamond" w:hAnsi="EB Garamond"/>
          <w:sz w:val="32"/>
          <w:szCs w:val="32"/>
        </w:rPr>
      </w:pPr>
      <w:bookmarkStart w:colFirst="0" w:colLast="0" w:name="_auus93oclgp8" w:id="15"/>
      <w:bookmarkEnd w:id="15"/>
      <w:r w:rsidDel="00000000" w:rsidR="00000000" w:rsidRPr="00000000">
        <w:rPr>
          <w:rtl w:val="0"/>
        </w:rPr>
        <w:t xml:space="preserve">Analysis of Results</w:t>
      </w:r>
      <w:r w:rsidDel="00000000" w:rsidR="00000000" w:rsidRPr="00000000">
        <w:rPr>
          <w:rtl w:val="0"/>
        </w:rPr>
      </w:r>
    </w:p>
    <w:p w:rsidR="00000000" w:rsidDel="00000000" w:rsidP="00000000" w:rsidRDefault="00000000" w:rsidRPr="00000000" w14:paraId="0000008B">
      <w:pPr>
        <w:spacing w:line="360" w:lineRule="auto"/>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After a comprehensive analysis of the testers comments and ratings, it has been determined that several changes could be made to improve the UI and UX of the current prototype for the application. </w:t>
      </w:r>
    </w:p>
    <w:p w:rsidR="00000000" w:rsidDel="00000000" w:rsidP="00000000" w:rsidRDefault="00000000" w:rsidRPr="00000000" w14:paraId="0000008C">
      <w:pPr>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8D">
      <w:pPr>
        <w:spacing w:line="360" w:lineRule="auto"/>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The color palette is a recurring comment. While some may like the color palette and its uniqueness, others find it off-putting. We may consider changing to softer colors in order to appeal to those who are used to the usual white and “other bright color” used by other food delivery applications such as Uber Eats and SkipTheDishes.</w:t>
      </w:r>
    </w:p>
    <w:p w:rsidR="00000000" w:rsidDel="00000000" w:rsidP="00000000" w:rsidRDefault="00000000" w:rsidRPr="00000000" w14:paraId="0000008E">
      <w:pPr>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8F">
      <w:pPr>
        <w:spacing w:line="360" w:lineRule="auto"/>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It has been mentioned several times that the help page is difficult to find. Also reflected by the ratings, finding the help page is not intuitive as you have to go through the order history page in order to reach the FAQs and help. To make the process easier, it is necessary to add a more upfront location for the help, possibly located on the accounts page or have a button that will permanently stay on every page so you can contact support if you have any difficulties during any part of the process.</w:t>
      </w:r>
    </w:p>
    <w:p w:rsidR="00000000" w:rsidDel="00000000" w:rsidP="00000000" w:rsidRDefault="00000000" w:rsidRPr="00000000" w14:paraId="00000090">
      <w:pPr>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91">
      <w:pPr>
        <w:spacing w:line="360" w:lineRule="auto"/>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The users have shown to like the layout and features of the application as they are similar to other food delivery apps. This allows new users to order food without having to learn an entirely new process. Results also show that the search page and the shopping cart are both easily accessible and easy-to-use.</w:t>
      </w:r>
    </w:p>
    <w:p w:rsidR="00000000" w:rsidDel="00000000" w:rsidP="00000000" w:rsidRDefault="00000000" w:rsidRPr="00000000" w14:paraId="00000092">
      <w:pPr>
        <w:spacing w:line="360" w:lineRule="auto"/>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93">
      <w:pPr>
        <w:spacing w:line="360" w:lineRule="auto"/>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Overall, some aesthetic and navigational issues must be resolved going into prototype II but the application as a whole is nonetheless accessible and intuitively designed (as commented by testers).</w:t>
      </w:r>
    </w:p>
    <w:p w:rsidR="00000000" w:rsidDel="00000000" w:rsidP="00000000" w:rsidRDefault="00000000" w:rsidRPr="00000000" w14:paraId="00000094">
      <w:pPr>
        <w:pStyle w:val="Heading1"/>
        <w:rPr>
          <w:rFonts w:ascii="EB Garamond" w:cs="EB Garamond" w:eastAsia="EB Garamond" w:hAnsi="EB Garamond"/>
          <w:b w:val="1"/>
          <w:sz w:val="24"/>
          <w:szCs w:val="24"/>
        </w:rPr>
      </w:pPr>
      <w:bookmarkStart w:colFirst="0" w:colLast="0" w:name="_cywp3s4gx12" w:id="16"/>
      <w:bookmarkEnd w:id="16"/>
      <w:r w:rsidDel="00000000" w:rsidR="00000000" w:rsidRPr="00000000">
        <w:rPr>
          <w:rFonts w:ascii="EB Garamond" w:cs="EB Garamond" w:eastAsia="EB Garamond" w:hAnsi="EB Garamond"/>
          <w:sz w:val="32"/>
          <w:szCs w:val="32"/>
          <w:rtl w:val="0"/>
        </w:rPr>
        <w:t xml:space="preserve">Conclusion</w:t>
      </w:r>
      <w:r w:rsidDel="00000000" w:rsidR="00000000" w:rsidRPr="00000000">
        <w:rPr>
          <w:rtl w:val="0"/>
        </w:rPr>
      </w:r>
    </w:p>
    <w:p w:rsidR="00000000" w:rsidDel="00000000" w:rsidP="00000000" w:rsidRDefault="00000000" w:rsidRPr="00000000" w14:paraId="00000095">
      <w:pPr>
        <w:spacing w:line="360" w:lineRule="auto"/>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In this deliverable, we as a group completed a major step in the design process; the creation of our first prototype. By developing and using our test plan and considering the resulting feedback, we were able to get a good understanding on how we can improve our user interface and experience for the future. As a result, we can now move on to developing our second prototype which will adopt the concepts mentioned above in the analysis section to better appeal to the client and future potential users.</w:t>
      </w:r>
      <w:r w:rsidDel="00000000" w:rsidR="00000000" w:rsidRPr="00000000">
        <w:rPr>
          <w:rtl w:val="0"/>
        </w:rPr>
      </w:r>
    </w:p>
    <w:sectPr>
      <w:type w:val="continuous"/>
      <w:pgSz w:h="15840" w:w="12240" w:orient="portrait"/>
      <w:pgMar w:bottom="1152" w:top="1152" w:left="1440" w:right="1440" w:header="720" w:footer="72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 w:name="EB Garamond">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96">
    <w:pPr>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97">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360" w:lineRule="auto"/>
      <w:jc w:val="both"/>
    </w:pPr>
    <w:rPr>
      <w:rFonts w:ascii="EB Garamond" w:cs="EB Garamond" w:eastAsia="EB Garamond" w:hAnsi="EB Garamond"/>
      <w:sz w:val="32"/>
      <w:szCs w:val="32"/>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table" w:styleId="Table1">
    <w:basedOn w:val="TableNormal"/>
    <w:pPr>
      <w:spacing w:after="0" w:line="240" w:lineRule="auto"/>
    </w:pPr>
    <w:rPr>
      <w:rFonts w:ascii="Times New Roman" w:cs="Times New Roman" w:eastAsia="Times New Roman" w:hAnsi="Times New Roman"/>
      <w:color w:val="000000"/>
    </w:rPr>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png"/><Relationship Id="rId5" Type="http://schemas.openxmlformats.org/officeDocument/2006/relationships/styles" Target="styles.xml"/><Relationship Id="rId6" Type="http://schemas.openxmlformats.org/officeDocument/2006/relationships/footer" Target="footer2.xml"/><Relationship Id="rId7" Type="http://schemas.openxmlformats.org/officeDocument/2006/relationships/footer" Target="footer1.xml"/><Relationship Id="rId8" Type="http://schemas.openxmlformats.org/officeDocument/2006/relationships/image" Target="media/image1.png"/></Relationships>
</file>

<file path=word/_rels/fontTable.xml.rels><?xml version="1.0" encoding="UTF-8" standalone="yes"?><Relationships xmlns="http://schemas.openxmlformats.org/package/2006/relationships"><Relationship Id="rId1" Type="http://schemas.openxmlformats.org/officeDocument/2006/relationships/font" Target="fonts/EBGaramond-regular.ttf"/><Relationship Id="rId2" Type="http://schemas.openxmlformats.org/officeDocument/2006/relationships/font" Target="fonts/EBGaramond-bold.ttf"/><Relationship Id="rId3" Type="http://schemas.openxmlformats.org/officeDocument/2006/relationships/font" Target="fonts/EBGaramond-italic.ttf"/><Relationship Id="rId4" Type="http://schemas.openxmlformats.org/officeDocument/2006/relationships/font" Target="fonts/EBGaramond-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